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63DFC159" w:rsidR="00091DA1" w:rsidRPr="00987CE9" w:rsidRDefault="00091DA1" w:rsidP="00091DA1">
      <w:pPr>
        <w:pStyle w:val="3GPPHeader"/>
        <w:spacing w:after="60"/>
        <w:rPr>
          <w:rFonts w:cs="Arial"/>
          <w:sz w:val="32"/>
          <w:szCs w:val="32"/>
          <w:highlight w:val="yellow"/>
          <w:lang w:val="en-US"/>
        </w:rPr>
      </w:pPr>
      <w:r w:rsidRPr="00987CE9">
        <w:rPr>
          <w:rFonts w:cs="Arial"/>
          <w:lang w:val="en-US"/>
        </w:rPr>
        <w:t>3GPP TSG-RAN WG2 #1</w:t>
      </w:r>
      <w:r w:rsidR="00870CE6">
        <w:rPr>
          <w:rFonts w:cs="Arial"/>
          <w:lang w:val="en-US"/>
        </w:rPr>
        <w:t>30</w:t>
      </w:r>
      <w:r w:rsidRPr="00987CE9">
        <w:rPr>
          <w:rFonts w:cs="Arial"/>
          <w:lang w:val="en-US"/>
        </w:rPr>
        <w:tab/>
      </w:r>
      <w:r w:rsidRPr="00987CE9">
        <w:rPr>
          <w:rFonts w:cs="Arial"/>
          <w:sz w:val="32"/>
          <w:szCs w:val="32"/>
        </w:rPr>
        <w:t>R2-</w:t>
      </w:r>
      <w:r w:rsidR="001F5742" w:rsidRPr="001F5742">
        <w:rPr>
          <w:rFonts w:cs="Arial"/>
          <w:sz w:val="32"/>
          <w:szCs w:val="32"/>
        </w:rPr>
        <w:t>2504257</w:t>
      </w:r>
    </w:p>
    <w:p w14:paraId="668BC104" w14:textId="77777777" w:rsidR="00870CE6" w:rsidRDefault="00870CE6" w:rsidP="00E92982">
      <w:pPr>
        <w:pStyle w:val="3GPPHeader"/>
        <w:rPr>
          <w:rFonts w:cs="Arial"/>
          <w:bCs/>
          <w:szCs w:val="24"/>
          <w:lang w:eastAsia="ko-KR"/>
        </w:rPr>
      </w:pPr>
      <w:r w:rsidRPr="00870CE6">
        <w:rPr>
          <w:rFonts w:cs="Arial"/>
          <w:bCs/>
          <w:szCs w:val="24"/>
          <w:lang w:eastAsia="ko-KR"/>
        </w:rPr>
        <w:t>St Julian’s, Malta, May 19 – 23, 2025</w:t>
      </w:r>
    </w:p>
    <w:p w14:paraId="4D5BD6C0" w14:textId="018C7EA4" w:rsidR="00E92982" w:rsidRPr="00987CE9" w:rsidRDefault="00E92982" w:rsidP="00E92982">
      <w:pPr>
        <w:pStyle w:val="3GPPHeader"/>
        <w:rPr>
          <w:rFonts w:cs="Arial"/>
          <w:sz w:val="22"/>
          <w:szCs w:val="22"/>
          <w:lang w:val="en-US"/>
        </w:rPr>
      </w:pPr>
      <w:r w:rsidRPr="00987CE9">
        <w:rPr>
          <w:rFonts w:cs="Arial"/>
          <w:sz w:val="22"/>
          <w:szCs w:val="22"/>
          <w:lang w:val="en-US"/>
        </w:rPr>
        <w:t>Agenda Item:</w:t>
      </w:r>
      <w:r w:rsidRPr="00987CE9">
        <w:rPr>
          <w:rFonts w:cs="Arial"/>
          <w:sz w:val="22"/>
          <w:szCs w:val="22"/>
          <w:lang w:val="en-US"/>
        </w:rPr>
        <w:tab/>
      </w:r>
      <w:r w:rsidR="00B868A3">
        <w:rPr>
          <w:rFonts w:cs="Arial"/>
          <w:sz w:val="22"/>
          <w:szCs w:val="22"/>
          <w:lang w:val="en-US"/>
        </w:rPr>
        <w:t>5.1.3.1</w:t>
      </w:r>
    </w:p>
    <w:p w14:paraId="574A5CD7" w14:textId="77777777" w:rsidR="00E92982" w:rsidRPr="00987CE9" w:rsidRDefault="00E92982" w:rsidP="00E92982">
      <w:pPr>
        <w:pStyle w:val="3GPPHeader"/>
        <w:rPr>
          <w:rFonts w:cs="Arial"/>
          <w:sz w:val="22"/>
          <w:szCs w:val="22"/>
        </w:rPr>
      </w:pPr>
      <w:r w:rsidRPr="00987CE9">
        <w:rPr>
          <w:rFonts w:cs="Arial"/>
          <w:sz w:val="22"/>
          <w:szCs w:val="22"/>
        </w:rPr>
        <w:t>Source:</w:t>
      </w:r>
      <w:r w:rsidRPr="00987CE9">
        <w:rPr>
          <w:rFonts w:cs="Arial"/>
          <w:sz w:val="22"/>
          <w:szCs w:val="22"/>
        </w:rPr>
        <w:tab/>
        <w:t>Ericsson</w:t>
      </w:r>
    </w:p>
    <w:p w14:paraId="5AD87CD2" w14:textId="0B601153" w:rsidR="00E92982" w:rsidRPr="00987CE9" w:rsidRDefault="00E92982" w:rsidP="00E92982">
      <w:pPr>
        <w:pStyle w:val="3GPPHeader"/>
        <w:rPr>
          <w:rFonts w:cs="Arial"/>
          <w:sz w:val="22"/>
          <w:szCs w:val="22"/>
        </w:rPr>
      </w:pPr>
      <w:r w:rsidRPr="00987CE9">
        <w:rPr>
          <w:rFonts w:cs="Arial"/>
          <w:sz w:val="22"/>
          <w:szCs w:val="22"/>
        </w:rPr>
        <w:t>Title:</w:t>
      </w:r>
      <w:r w:rsidRPr="00987CE9">
        <w:rPr>
          <w:rFonts w:cs="Arial"/>
          <w:sz w:val="22"/>
          <w:szCs w:val="22"/>
        </w:rPr>
        <w:tab/>
      </w:r>
      <w:r w:rsidR="00CC3A40">
        <w:rPr>
          <w:rFonts w:cs="Arial"/>
          <w:sz w:val="22"/>
          <w:szCs w:val="22"/>
        </w:rPr>
        <w:t xml:space="preserve">PUCCH </w:t>
      </w:r>
      <w:r w:rsidR="00CC3A40">
        <w:t>S</w:t>
      </w:r>
      <w:r w:rsidR="00CC3A40" w:rsidRPr="007F7C7D">
        <w:t>patialRelationInfo</w:t>
      </w:r>
      <w:r w:rsidR="00CC3A40">
        <w:t xml:space="preserve"> Lists</w:t>
      </w:r>
    </w:p>
    <w:p w14:paraId="24C111CD" w14:textId="3E396087" w:rsidR="00E90E49" w:rsidRPr="00987CE9" w:rsidRDefault="00E92982" w:rsidP="00E92982">
      <w:pPr>
        <w:pStyle w:val="3GPPHeader"/>
        <w:rPr>
          <w:rFonts w:cs="Arial"/>
          <w:sz w:val="22"/>
          <w:szCs w:val="22"/>
        </w:rPr>
      </w:pPr>
      <w:r w:rsidRPr="00987CE9">
        <w:rPr>
          <w:rFonts w:cs="Arial"/>
          <w:sz w:val="22"/>
          <w:szCs w:val="22"/>
        </w:rPr>
        <w:t>Document for:</w:t>
      </w:r>
      <w:r w:rsidRPr="00987CE9">
        <w:rPr>
          <w:rFonts w:cs="Arial"/>
          <w:sz w:val="22"/>
          <w:szCs w:val="22"/>
        </w:rPr>
        <w:tab/>
        <w:t>Discussion</w:t>
      </w:r>
    </w:p>
    <w:p w14:paraId="028056FC" w14:textId="2D2234F9" w:rsidR="00E90E49" w:rsidRPr="00987CE9" w:rsidRDefault="00230D18" w:rsidP="00CE0424">
      <w:pPr>
        <w:pStyle w:val="Heading1"/>
        <w:rPr>
          <w:rFonts w:cs="Arial"/>
        </w:rPr>
      </w:pPr>
      <w:bookmarkStart w:id="0" w:name="_Ref162456853"/>
      <w:r w:rsidRPr="00987CE9">
        <w:rPr>
          <w:rFonts w:cs="Arial"/>
        </w:rPr>
        <w:t>1</w:t>
      </w:r>
      <w:r w:rsidRPr="00987CE9">
        <w:rPr>
          <w:rFonts w:cs="Arial"/>
        </w:rPr>
        <w:tab/>
      </w:r>
      <w:r w:rsidR="00E90E49" w:rsidRPr="00987CE9">
        <w:rPr>
          <w:rFonts w:cs="Arial"/>
        </w:rPr>
        <w:t>Introduction</w:t>
      </w:r>
      <w:bookmarkEnd w:id="0"/>
    </w:p>
    <w:p w14:paraId="38A1400E" w14:textId="4306EC44" w:rsidR="00B868A3" w:rsidRDefault="00475AEE" w:rsidP="004F6375">
      <w:pPr>
        <w:rPr>
          <w:rFonts w:ascii="Arial" w:hAnsi="Arial" w:cs="Arial"/>
        </w:rPr>
      </w:pPr>
      <w:r w:rsidRPr="00987CE9">
        <w:rPr>
          <w:rFonts w:ascii="Arial" w:hAnsi="Arial" w:cs="Arial"/>
        </w:rPr>
        <w:t>At RAN2#128</w:t>
      </w:r>
      <w:r w:rsidR="00B868A3">
        <w:rPr>
          <w:rFonts w:ascii="Arial" w:hAnsi="Arial" w:cs="Arial"/>
        </w:rPr>
        <w:t>bis</w:t>
      </w:r>
      <w:r w:rsidRPr="00987CE9">
        <w:rPr>
          <w:rFonts w:ascii="Arial" w:hAnsi="Arial" w:cs="Arial"/>
        </w:rPr>
        <w:t xml:space="preserve">, </w:t>
      </w:r>
      <w:r w:rsidR="00B868A3">
        <w:rPr>
          <w:rFonts w:ascii="Arial" w:hAnsi="Arial" w:cs="Arial"/>
        </w:rPr>
        <w:t xml:space="preserve">potential issues with </w:t>
      </w:r>
      <w:r w:rsidR="00345CB6">
        <w:rPr>
          <w:rFonts w:ascii="Arial" w:hAnsi="Arial" w:cs="Arial"/>
        </w:rPr>
        <w:t xml:space="preserve">the ToAddMod and ToRelease lists </w:t>
      </w:r>
      <w:r w:rsidR="001F5742">
        <w:rPr>
          <w:rFonts w:ascii="Arial" w:hAnsi="Arial" w:cs="Arial"/>
        </w:rPr>
        <w:t>for</w:t>
      </w:r>
      <w:r w:rsidR="00A26C32">
        <w:rPr>
          <w:rFonts w:ascii="Arial" w:hAnsi="Arial" w:cs="Arial"/>
        </w:rPr>
        <w:t xml:space="preserve"> </w:t>
      </w:r>
      <w:bookmarkStart w:id="1" w:name="_Hlk197596105"/>
      <w:r w:rsidR="00A26C32" w:rsidRPr="00A26C32">
        <w:rPr>
          <w:rFonts w:ascii="Arial" w:hAnsi="Arial" w:cs="Arial"/>
        </w:rPr>
        <w:t>spatialRelationInfo</w:t>
      </w:r>
      <w:bookmarkEnd w:id="1"/>
      <w:r w:rsidR="00A26C32">
        <w:rPr>
          <w:rFonts w:ascii="Arial" w:hAnsi="Arial" w:cs="Arial"/>
        </w:rPr>
        <w:t xml:space="preserve"> in </w:t>
      </w:r>
      <w:r w:rsidR="00A26C32" w:rsidRPr="00A26C32">
        <w:rPr>
          <w:rFonts w:ascii="Arial" w:hAnsi="Arial" w:cs="Arial"/>
        </w:rPr>
        <w:t>PUCCH-Config</w:t>
      </w:r>
      <w:r w:rsidR="00DF37DC">
        <w:rPr>
          <w:rFonts w:ascii="Arial" w:hAnsi="Arial" w:cs="Arial"/>
        </w:rPr>
        <w:t xml:space="preserve"> were discussed</w:t>
      </w:r>
      <w:r w:rsidR="00A26C32">
        <w:rPr>
          <w:rFonts w:ascii="Arial" w:hAnsi="Arial" w:cs="Arial"/>
        </w:rPr>
        <w:t xml:space="preserve">, based on this document: </w:t>
      </w:r>
    </w:p>
    <w:p w14:paraId="1D2333C0" w14:textId="723D0CC8" w:rsidR="00B868A3" w:rsidRDefault="00FE1479" w:rsidP="00B868A3">
      <w:pPr>
        <w:pStyle w:val="Doc-title"/>
      </w:pPr>
      <w:hyperlink r:id="rId11" w:history="1">
        <w:r w:rsidR="00B868A3" w:rsidRPr="00B868A3">
          <w:rPr>
            <w:rStyle w:val="Hyperlink"/>
          </w:rPr>
          <w:t>R2-2502884</w:t>
        </w:r>
      </w:hyperlink>
      <w:r w:rsidR="00B868A3">
        <w:tab/>
        <w:t>Issues on PUCCH Spatial Relation Info Configuration</w:t>
      </w:r>
      <w:r w:rsidR="00B868A3">
        <w:tab/>
        <w:t>ZTE, Samsung</w:t>
      </w:r>
      <w:r w:rsidR="00B868A3">
        <w:tab/>
        <w:t>discussion</w:t>
      </w:r>
      <w:r w:rsidR="00B868A3">
        <w:tab/>
        <w:t>Rel-16</w:t>
      </w:r>
    </w:p>
    <w:p w14:paraId="1056F81D" w14:textId="1F508699" w:rsidR="00B868A3" w:rsidRDefault="00B868A3" w:rsidP="00B868A3">
      <w:pPr>
        <w:pStyle w:val="Doc-text2"/>
      </w:pPr>
      <w:r>
        <w:t>:</w:t>
      </w:r>
    </w:p>
    <w:p w14:paraId="0BF6BB47" w14:textId="77777777" w:rsidR="00B868A3" w:rsidRPr="00FA7783" w:rsidRDefault="00B868A3" w:rsidP="00B868A3">
      <w:pPr>
        <w:pStyle w:val="Agreement"/>
        <w:tabs>
          <w:tab w:val="clear" w:pos="360"/>
          <w:tab w:val="num" w:pos="1619"/>
        </w:tabs>
        <w:ind w:left="1619"/>
      </w:pPr>
      <w:r>
        <w:t>Postponed, but we will not consider any ASN.1 changes.</w:t>
      </w:r>
    </w:p>
    <w:p w14:paraId="2D90D78D" w14:textId="77777777" w:rsidR="00B868A3" w:rsidRDefault="00B868A3" w:rsidP="004F6375">
      <w:pPr>
        <w:rPr>
          <w:rFonts w:ascii="Arial" w:hAnsi="Arial" w:cs="Arial"/>
        </w:rPr>
      </w:pPr>
    </w:p>
    <w:p w14:paraId="5AA981B0" w14:textId="7BA2B861" w:rsidR="00CF4432" w:rsidRPr="00987CE9" w:rsidRDefault="00B868A3" w:rsidP="004F6375">
      <w:pPr>
        <w:rPr>
          <w:rFonts w:ascii="Arial" w:hAnsi="Arial" w:cs="Arial"/>
        </w:rPr>
      </w:pPr>
      <w:r>
        <w:rPr>
          <w:rFonts w:ascii="Arial" w:hAnsi="Arial" w:cs="Arial"/>
        </w:rPr>
        <w:t xml:space="preserve">In this document, we provide our view on </w:t>
      </w:r>
      <w:r w:rsidR="00345CB6">
        <w:rPr>
          <w:rFonts w:ascii="Arial" w:hAnsi="Arial" w:cs="Arial"/>
        </w:rPr>
        <w:t xml:space="preserve">the need for </w:t>
      </w:r>
      <w:r>
        <w:rPr>
          <w:rFonts w:ascii="Arial" w:hAnsi="Arial" w:cs="Arial"/>
        </w:rPr>
        <w:t>specification clarifications.</w:t>
      </w:r>
    </w:p>
    <w:p w14:paraId="2E0AA05A" w14:textId="1F82E151" w:rsidR="00E45831" w:rsidRDefault="00E45831" w:rsidP="00E45831">
      <w:pPr>
        <w:pStyle w:val="Heading1"/>
        <w:rPr>
          <w:rFonts w:cs="Arial"/>
        </w:rPr>
      </w:pPr>
      <w:r w:rsidRPr="00987CE9">
        <w:rPr>
          <w:rFonts w:cs="Arial"/>
        </w:rPr>
        <w:t>2</w:t>
      </w:r>
      <w:r w:rsidRPr="00987CE9">
        <w:rPr>
          <w:rFonts w:cs="Arial"/>
        </w:rPr>
        <w:tab/>
      </w:r>
      <w:r w:rsidR="00530AEF" w:rsidRPr="00987CE9">
        <w:rPr>
          <w:rFonts w:cs="Arial"/>
        </w:rPr>
        <w:t>Discussion</w:t>
      </w:r>
    </w:p>
    <w:p w14:paraId="0A675FE6" w14:textId="6ADCC632" w:rsidR="007F7C7D" w:rsidRDefault="008320A1" w:rsidP="008320A1">
      <w:pPr>
        <w:pStyle w:val="Heading2"/>
      </w:pPr>
      <w:r>
        <w:t>2.1</w:t>
      </w:r>
      <w:r>
        <w:tab/>
      </w:r>
      <w:r w:rsidR="007F7C7D">
        <w:t>S</w:t>
      </w:r>
      <w:r w:rsidR="007F7C7D" w:rsidRPr="007F7C7D">
        <w:t xml:space="preserve">patialRelationInfo </w:t>
      </w:r>
      <w:r w:rsidR="007F7C7D">
        <w:t>ToRelease lists</w:t>
      </w:r>
    </w:p>
    <w:p w14:paraId="59F80F9D" w14:textId="7BD8DA7B" w:rsidR="007F7C7D" w:rsidRPr="00E77727" w:rsidRDefault="007F7C7D" w:rsidP="007F7C7D">
      <w:pPr>
        <w:rPr>
          <w:rFonts w:ascii="Arial" w:hAnsi="Arial" w:cs="Arial"/>
        </w:rPr>
      </w:pPr>
      <w:r w:rsidRPr="00E77727">
        <w:rPr>
          <w:rFonts w:ascii="Arial" w:hAnsi="Arial" w:cs="Arial"/>
        </w:rPr>
        <w:t xml:space="preserve">There are </w:t>
      </w:r>
      <w:r w:rsidR="001F5742">
        <w:rPr>
          <w:rFonts w:ascii="Arial" w:hAnsi="Arial" w:cs="Arial"/>
        </w:rPr>
        <w:t>three</w:t>
      </w:r>
      <w:r w:rsidRPr="00E77727">
        <w:rPr>
          <w:rFonts w:ascii="Arial" w:hAnsi="Arial" w:cs="Arial"/>
        </w:rPr>
        <w:t xml:space="preserve"> ToRelease lists to release SpatialRelationInfo list entries</w:t>
      </w:r>
      <w:r w:rsidR="008320A1">
        <w:rPr>
          <w:rFonts w:ascii="Arial" w:hAnsi="Arial" w:cs="Arial"/>
        </w:rPr>
        <w:t xml:space="preserve"> (see Appendix for ASN1 with </w:t>
      </w:r>
      <w:r w:rsidR="001F5742">
        <w:rPr>
          <w:rFonts w:ascii="Arial" w:hAnsi="Arial" w:cs="Arial"/>
        </w:rPr>
        <w:t xml:space="preserve">our </w:t>
      </w:r>
      <w:r w:rsidR="008320A1">
        <w:rPr>
          <w:rFonts w:ascii="Arial" w:hAnsi="Arial" w:cs="Arial"/>
        </w:rPr>
        <w:t>comments)</w:t>
      </w:r>
      <w:r w:rsidRPr="00E77727">
        <w:rPr>
          <w:rFonts w:ascii="Arial" w:hAnsi="Arial" w:cs="Aria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F7C7D" w:rsidRPr="00D839FF" w14:paraId="592F9A4E" w14:textId="77777777" w:rsidTr="00FB35D0">
        <w:tc>
          <w:tcPr>
            <w:tcW w:w="9493" w:type="dxa"/>
            <w:tcBorders>
              <w:top w:val="single" w:sz="4" w:space="0" w:color="auto"/>
              <w:left w:val="single" w:sz="4" w:space="0" w:color="auto"/>
              <w:bottom w:val="single" w:sz="4" w:space="0" w:color="auto"/>
              <w:right w:val="single" w:sz="4" w:space="0" w:color="auto"/>
            </w:tcBorders>
          </w:tcPr>
          <w:p w14:paraId="314079DD" w14:textId="77777777" w:rsidR="007F7C7D" w:rsidRPr="00D839FF" w:rsidRDefault="007F7C7D" w:rsidP="00FB35D0">
            <w:pPr>
              <w:pStyle w:val="TAL"/>
              <w:rPr>
                <w:b/>
                <w:bCs/>
                <w:i/>
                <w:iCs/>
              </w:rPr>
            </w:pPr>
            <w:bookmarkStart w:id="2" w:name="_Hlk197611801"/>
            <w:r w:rsidRPr="00D839FF">
              <w:rPr>
                <w:b/>
                <w:bCs/>
                <w:i/>
                <w:iCs/>
              </w:rPr>
              <w:t>spatialRelationInfoToReleaseList</w:t>
            </w:r>
            <w:bookmarkEnd w:id="2"/>
            <w:r w:rsidRPr="00D839FF">
              <w:rPr>
                <w:b/>
                <w:bCs/>
                <w:i/>
                <w:iCs/>
              </w:rPr>
              <w:t>, spatialRelationInfoToReleaseListSizeExt, spatialRelationInfoToReleaseListExt</w:t>
            </w:r>
          </w:p>
          <w:p w14:paraId="118FEACE" w14:textId="77777777" w:rsidR="007F7C7D" w:rsidRPr="00D839FF" w:rsidRDefault="007F7C7D" w:rsidP="00FB35D0">
            <w:pPr>
              <w:pStyle w:val="TAL"/>
            </w:pPr>
            <w:r w:rsidRPr="00D839FF">
              <w:t>Lists of spatial relation configurations between a reference RS and PUCCH to be released by the UE.</w:t>
            </w:r>
          </w:p>
        </w:tc>
      </w:tr>
    </w:tbl>
    <w:p w14:paraId="67A88C75" w14:textId="77777777" w:rsidR="007F7C7D" w:rsidRDefault="007F7C7D" w:rsidP="007F7C7D"/>
    <w:p w14:paraId="2F5C7057" w14:textId="0D4A076E" w:rsidR="00E77727" w:rsidRPr="00104251" w:rsidRDefault="007F7C7D" w:rsidP="00E77727">
      <w:pPr>
        <w:rPr>
          <w:rFonts w:ascii="Arial" w:hAnsi="Arial" w:cs="Arial"/>
          <w:lang w:val="en-SE"/>
        </w:rPr>
      </w:pPr>
      <w:r w:rsidRPr="00E77727">
        <w:rPr>
          <w:rFonts w:ascii="Arial" w:hAnsi="Arial" w:cs="Arial"/>
        </w:rPr>
        <w:t xml:space="preserve">It is obvious that </w:t>
      </w:r>
      <w:r w:rsidR="001F5742">
        <w:rPr>
          <w:rFonts w:ascii="Arial" w:hAnsi="Arial" w:cs="Arial"/>
        </w:rPr>
        <w:t xml:space="preserve">the ASN.1 of </w:t>
      </w:r>
      <w:r w:rsidR="00DF37DC">
        <w:rPr>
          <w:rFonts w:ascii="Arial" w:hAnsi="Arial" w:cs="Arial"/>
        </w:rPr>
        <w:t xml:space="preserve">these lists are not designed </w:t>
      </w:r>
      <w:r w:rsidR="00E77727">
        <w:rPr>
          <w:rFonts w:ascii="Arial" w:hAnsi="Arial" w:cs="Arial"/>
        </w:rPr>
        <w:t>according to</w:t>
      </w:r>
      <w:r w:rsidRPr="00E77727">
        <w:rPr>
          <w:rFonts w:ascii="Arial" w:hAnsi="Arial" w:cs="Arial"/>
        </w:rPr>
        <w:t xml:space="preserve"> the RRC Guidelines in TS 38.331 A.4.3.6 (</w:t>
      </w:r>
      <w:r w:rsidR="00E53365" w:rsidRPr="00E77727">
        <w:rPr>
          <w:rFonts w:ascii="Arial" w:hAnsi="Arial" w:cs="Arial"/>
        </w:rPr>
        <w:t>the guidelines were</w:t>
      </w:r>
      <w:r w:rsidRPr="00E77727">
        <w:rPr>
          <w:rFonts w:ascii="Arial" w:hAnsi="Arial" w:cs="Arial"/>
        </w:rPr>
        <w:t xml:space="preserve"> apparently introduced after </w:t>
      </w:r>
      <w:r w:rsidR="00E53365" w:rsidRPr="00E77727">
        <w:rPr>
          <w:rFonts w:ascii="Arial" w:hAnsi="Arial" w:cs="Arial"/>
        </w:rPr>
        <w:t>the</w:t>
      </w:r>
      <w:r w:rsidR="00E77727">
        <w:rPr>
          <w:rFonts w:ascii="Arial" w:hAnsi="Arial" w:cs="Arial"/>
        </w:rPr>
        <w:t>se</w:t>
      </w:r>
      <w:r w:rsidRPr="00E77727">
        <w:rPr>
          <w:rFonts w:ascii="Arial" w:hAnsi="Arial" w:cs="Arial"/>
        </w:rPr>
        <w:t xml:space="preserve"> ToRelease lists were designed)</w:t>
      </w:r>
      <w:r w:rsidR="00E53365" w:rsidRPr="00E77727">
        <w:rPr>
          <w:rFonts w:ascii="Arial" w:hAnsi="Arial" w:cs="Arial"/>
        </w:rPr>
        <w:t>. E.g.</w:t>
      </w:r>
      <w:r w:rsidR="00DF37DC">
        <w:rPr>
          <w:rFonts w:ascii="Arial" w:hAnsi="Arial" w:cs="Arial"/>
        </w:rPr>
        <w:t>,</w:t>
      </w:r>
      <w:r w:rsidR="00E53365" w:rsidRPr="00E77727">
        <w:rPr>
          <w:rFonts w:ascii="Arial" w:hAnsi="Arial" w:cs="Arial"/>
        </w:rPr>
        <w:t xml:space="preserve"> a particular list entry can be identified</w:t>
      </w:r>
      <w:r w:rsidR="008320A1">
        <w:rPr>
          <w:rFonts w:ascii="Arial" w:hAnsi="Arial" w:cs="Arial"/>
        </w:rPr>
        <w:t xml:space="preserve"> and released</w:t>
      </w:r>
      <w:r w:rsidR="00E53365" w:rsidRPr="00E77727">
        <w:rPr>
          <w:rFonts w:ascii="Arial" w:hAnsi="Arial" w:cs="Arial"/>
        </w:rPr>
        <w:t xml:space="preserve"> </w:t>
      </w:r>
      <w:r w:rsidR="00DF37DC">
        <w:rPr>
          <w:rFonts w:ascii="Arial" w:hAnsi="Arial" w:cs="Arial"/>
        </w:rPr>
        <w:t>by</w:t>
      </w:r>
      <w:r w:rsidR="00E53365" w:rsidRPr="00E77727">
        <w:rPr>
          <w:rFonts w:ascii="Arial" w:hAnsi="Arial" w:cs="Arial"/>
        </w:rPr>
        <w:t xml:space="preserve"> more than one of the ToRelease lists. </w:t>
      </w:r>
      <w:r w:rsidR="00E77727" w:rsidRPr="00E77727">
        <w:rPr>
          <w:rFonts w:ascii="Arial" w:hAnsi="Arial" w:cs="Arial"/>
        </w:rPr>
        <w:t xml:space="preserve">Still, this should not be a problem for implementations. A release of a list entity ID 5 releases entity 5, and release of a list entity ID 35 releases entity 35, no matter which of the ToRelease lists </w:t>
      </w:r>
      <w:r w:rsidR="001F5742">
        <w:rPr>
          <w:rFonts w:ascii="Arial" w:hAnsi="Arial" w:cs="Arial"/>
        </w:rPr>
        <w:t>is</w:t>
      </w:r>
      <w:r w:rsidR="00E77727" w:rsidRPr="00E77727">
        <w:rPr>
          <w:rFonts w:ascii="Arial" w:hAnsi="Arial" w:cs="Arial"/>
        </w:rPr>
        <w:t xml:space="preserve"> used</w:t>
      </w:r>
      <w:r w:rsidR="00E77727">
        <w:rPr>
          <w:rFonts w:ascii="Arial" w:hAnsi="Arial" w:cs="Arial"/>
        </w:rPr>
        <w:t xml:space="preserve">, and no matter which of the ToAddMod lists that </w:t>
      </w:r>
      <w:r w:rsidR="001F5742">
        <w:rPr>
          <w:rFonts w:ascii="Arial" w:hAnsi="Arial" w:cs="Arial"/>
        </w:rPr>
        <w:t>was</w:t>
      </w:r>
      <w:r w:rsidR="00E77727">
        <w:rPr>
          <w:rFonts w:ascii="Arial" w:hAnsi="Arial" w:cs="Arial"/>
        </w:rPr>
        <w:t xml:space="preserve"> used to </w:t>
      </w:r>
      <w:r w:rsidR="001F5742">
        <w:rPr>
          <w:rFonts w:ascii="Arial" w:hAnsi="Arial" w:cs="Arial"/>
        </w:rPr>
        <w:t>add</w:t>
      </w:r>
      <w:r w:rsidR="00E77727" w:rsidRPr="00104251">
        <w:rPr>
          <w:rFonts w:ascii="Arial" w:hAnsi="Arial" w:cs="Arial"/>
        </w:rPr>
        <w:t xml:space="preserve"> the list </w:t>
      </w:r>
      <w:r w:rsidR="004D2942" w:rsidRPr="00104251">
        <w:rPr>
          <w:rFonts w:ascii="Arial" w:hAnsi="Arial" w:cs="Arial"/>
        </w:rPr>
        <w:t>entry. ASN.1 is just a transfer syntax</w:t>
      </w:r>
      <w:r w:rsidR="001F5742">
        <w:rPr>
          <w:rFonts w:ascii="Arial" w:hAnsi="Arial" w:cs="Arial"/>
        </w:rPr>
        <w:t>. T</w:t>
      </w:r>
      <w:r w:rsidR="004D2942" w:rsidRPr="00104251">
        <w:rPr>
          <w:rFonts w:ascii="Arial" w:hAnsi="Arial" w:cs="Arial"/>
        </w:rPr>
        <w:t>here is no “type checking”, as in a programming language</w:t>
      </w:r>
      <w:r w:rsidR="001F5742">
        <w:rPr>
          <w:rFonts w:ascii="Arial" w:hAnsi="Arial" w:cs="Arial"/>
        </w:rPr>
        <w:t>,</w:t>
      </w:r>
      <w:r w:rsidR="004D2942" w:rsidRPr="00104251">
        <w:rPr>
          <w:rFonts w:ascii="Arial" w:hAnsi="Arial" w:cs="Arial"/>
        </w:rPr>
        <w:t xml:space="preserve"> and </w:t>
      </w:r>
      <w:r w:rsidR="001F5742">
        <w:rPr>
          <w:rFonts w:ascii="Arial" w:hAnsi="Arial" w:cs="Arial"/>
        </w:rPr>
        <w:t xml:space="preserve">in the </w:t>
      </w:r>
      <w:r w:rsidR="001F5742">
        <w:rPr>
          <w:rFonts w:ascii="Arial" w:hAnsi="Arial" w:cs="Arial"/>
        </w:rPr>
        <w:t>RRC specification</w:t>
      </w:r>
      <w:r w:rsidR="001F5742" w:rsidRPr="00104251">
        <w:rPr>
          <w:rFonts w:ascii="Arial" w:hAnsi="Arial" w:cs="Arial"/>
        </w:rPr>
        <w:t xml:space="preserve"> </w:t>
      </w:r>
      <w:r w:rsidR="004D2942" w:rsidRPr="00104251">
        <w:rPr>
          <w:rFonts w:ascii="Arial" w:hAnsi="Arial" w:cs="Arial"/>
        </w:rPr>
        <w:t>we typically do not consider potential implementation aspects of this.</w:t>
      </w:r>
    </w:p>
    <w:p w14:paraId="468211D1" w14:textId="1B64606B" w:rsidR="007F7C7D" w:rsidRPr="00104251" w:rsidRDefault="004D2942" w:rsidP="007F7C7D">
      <w:pPr>
        <w:rPr>
          <w:rFonts w:ascii="Arial" w:hAnsi="Arial" w:cs="Arial"/>
        </w:rPr>
      </w:pPr>
      <w:r w:rsidRPr="00104251">
        <w:rPr>
          <w:rFonts w:ascii="Arial" w:hAnsi="Arial" w:cs="Arial"/>
        </w:rPr>
        <w:t>Consequently</w:t>
      </w:r>
      <w:r w:rsidR="00757363" w:rsidRPr="00104251">
        <w:rPr>
          <w:rFonts w:ascii="Arial" w:hAnsi="Arial" w:cs="Arial"/>
        </w:rPr>
        <w:t xml:space="preserve">, </w:t>
      </w:r>
      <w:r w:rsidR="001F5742">
        <w:rPr>
          <w:rFonts w:ascii="Arial" w:hAnsi="Arial" w:cs="Arial"/>
        </w:rPr>
        <w:t xml:space="preserve">in our view </w:t>
      </w:r>
      <w:r w:rsidR="00757363" w:rsidRPr="00104251">
        <w:rPr>
          <w:rFonts w:ascii="Arial" w:hAnsi="Arial" w:cs="Arial"/>
        </w:rPr>
        <w:t xml:space="preserve">there is no need for any clarification in the field description above. </w:t>
      </w:r>
    </w:p>
    <w:p w14:paraId="0770FCE6" w14:textId="7BF2B58B" w:rsidR="00104251" w:rsidRPr="00104251" w:rsidRDefault="00104251" w:rsidP="007F7C7D">
      <w:pPr>
        <w:rPr>
          <w:rFonts w:ascii="Arial" w:hAnsi="Arial" w:cs="Arial"/>
        </w:rPr>
      </w:pPr>
      <w:r w:rsidRPr="00104251">
        <w:rPr>
          <w:rFonts w:ascii="Arial" w:hAnsi="Arial" w:cs="Arial"/>
        </w:rPr>
        <w:t xml:space="preserve">We ask RAN2 to </w:t>
      </w:r>
      <w:r w:rsidR="00FE1479">
        <w:rPr>
          <w:rFonts w:ascii="Arial" w:hAnsi="Arial" w:cs="Arial"/>
        </w:rPr>
        <w:t>agree to</w:t>
      </w:r>
      <w:r w:rsidRPr="00104251">
        <w:rPr>
          <w:rFonts w:ascii="Arial" w:hAnsi="Arial" w:cs="Arial"/>
        </w:rPr>
        <w:t xml:space="preserve"> the following proposal</w:t>
      </w:r>
      <w:r w:rsidR="00631DD7">
        <w:rPr>
          <w:rFonts w:ascii="Arial" w:hAnsi="Arial" w:cs="Arial"/>
        </w:rPr>
        <w:t>:</w:t>
      </w:r>
    </w:p>
    <w:p w14:paraId="2B828B96" w14:textId="7EA9DC43" w:rsidR="00757363" w:rsidRDefault="00757363" w:rsidP="00104251">
      <w:pPr>
        <w:pStyle w:val="Proposal"/>
      </w:pPr>
      <w:bookmarkStart w:id="3" w:name="_Toc197616156"/>
      <w:r>
        <w:t xml:space="preserve">Any of the </w:t>
      </w:r>
      <w:r w:rsidR="001C64BB" w:rsidRPr="001C64BB">
        <w:t>spatialRelationInfToReleaseList</w:t>
      </w:r>
      <w:r>
        <w:t>s can be used to remove list entries</w:t>
      </w:r>
      <w:r w:rsidR="00104251">
        <w:t xml:space="preserve"> per identity value. No need for spec change.</w:t>
      </w:r>
      <w:bookmarkEnd w:id="3"/>
      <w:r>
        <w:t xml:space="preserve">  </w:t>
      </w:r>
    </w:p>
    <w:p w14:paraId="4166C4DA" w14:textId="77777777" w:rsidR="007F7C7D" w:rsidRDefault="007F7C7D" w:rsidP="007F7C7D"/>
    <w:p w14:paraId="5BB2CDB6" w14:textId="58B86E84" w:rsidR="00104251" w:rsidRDefault="008320A1" w:rsidP="008320A1">
      <w:pPr>
        <w:pStyle w:val="Heading2"/>
      </w:pPr>
      <w:r>
        <w:lastRenderedPageBreak/>
        <w:t>2.2</w:t>
      </w:r>
      <w:r>
        <w:tab/>
      </w:r>
      <w:r w:rsidR="00237BAD">
        <w:t>S</w:t>
      </w:r>
      <w:r w:rsidR="00237BAD" w:rsidRPr="007F7C7D">
        <w:t>patialRelationInfo</w:t>
      </w:r>
      <w:r w:rsidR="00237BAD">
        <w:t xml:space="preserve"> </w:t>
      </w:r>
      <w:r w:rsidR="00104251">
        <w:t>ToAddModlists</w:t>
      </w:r>
    </w:p>
    <w:p w14:paraId="6ED5EDC8" w14:textId="75FF1563" w:rsidR="00104251" w:rsidRPr="008320A1" w:rsidRDefault="00104251" w:rsidP="007F7C7D">
      <w:pPr>
        <w:rPr>
          <w:rFonts w:ascii="Arial" w:hAnsi="Arial" w:cs="Arial"/>
        </w:rPr>
      </w:pPr>
      <w:r w:rsidRPr="008320A1">
        <w:rPr>
          <w:rFonts w:ascii="Arial" w:hAnsi="Arial" w:cs="Arial"/>
        </w:rPr>
        <w:t xml:space="preserve">At RAN2#129bis, it was raised that the use of the words “...as a single list...” and “...concatenation of...” are conflicting in the field description </w:t>
      </w:r>
      <w:r w:rsidR="00631DD7" w:rsidRPr="008320A1">
        <w:rPr>
          <w:rFonts w:ascii="Arial" w:hAnsi="Arial" w:cs="Arial"/>
        </w:rPr>
        <w:t>(</w:t>
      </w:r>
      <w:r w:rsidR="00631DD7" w:rsidRPr="008320A1">
        <w:rPr>
          <w:rFonts w:ascii="Arial" w:hAnsi="Arial" w:cs="Arial"/>
          <w:highlight w:val="yellow"/>
        </w:rPr>
        <w:t>highlighted</w:t>
      </w:r>
      <w:r w:rsidR="00631DD7" w:rsidRPr="008320A1">
        <w:rPr>
          <w:rFonts w:ascii="Arial" w:hAnsi="Arial" w:cs="Arial"/>
        </w:rPr>
        <w:t xml:space="preserve"> below)</w:t>
      </w:r>
      <w:r w:rsidR="00500900" w:rsidRPr="008320A1">
        <w:rPr>
          <w:rFonts w:ascii="Arial" w:hAnsi="Arial" w:cs="Arial"/>
        </w:rPr>
        <w:t xml:space="preserve"> </w:t>
      </w:r>
      <w:r w:rsidRPr="008320A1">
        <w:rPr>
          <w:rFonts w:ascii="Arial" w:hAnsi="Arial" w:cs="Arial"/>
        </w:rPr>
        <w:t xml:space="preserve">and </w:t>
      </w:r>
      <w:r w:rsidR="00FE1479">
        <w:rPr>
          <w:rFonts w:ascii="Arial" w:hAnsi="Arial" w:cs="Arial"/>
        </w:rPr>
        <w:t>cause</w:t>
      </w:r>
      <w:r w:rsidRPr="008320A1">
        <w:rPr>
          <w:rFonts w:ascii="Arial" w:hAnsi="Arial" w:cs="Arial"/>
        </w:rPr>
        <w:t xml:space="preserve"> </w:t>
      </w:r>
      <w:r w:rsidR="00631DD7" w:rsidRPr="008320A1">
        <w:rPr>
          <w:rFonts w:ascii="Arial" w:hAnsi="Arial" w:cs="Arial"/>
        </w:rPr>
        <w:t xml:space="preserve">confusion. Our understanding of the principles used in RRC is that the concatenation of two lists results in a single list, </w:t>
      </w:r>
      <w:r w:rsidR="00C44FBD" w:rsidRPr="008320A1">
        <w:rPr>
          <w:rFonts w:ascii="Arial" w:hAnsi="Arial" w:cs="Arial"/>
        </w:rPr>
        <w:t xml:space="preserve">there is no conflict in the text below.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F7C7D" w:rsidRPr="00D839FF" w14:paraId="35AA24A2" w14:textId="77777777" w:rsidTr="007F7C7D">
        <w:tc>
          <w:tcPr>
            <w:tcW w:w="9493" w:type="dxa"/>
            <w:tcBorders>
              <w:top w:val="single" w:sz="4" w:space="0" w:color="auto"/>
              <w:left w:val="single" w:sz="4" w:space="0" w:color="auto"/>
              <w:bottom w:val="single" w:sz="4" w:space="0" w:color="auto"/>
              <w:right w:val="single" w:sz="4" w:space="0" w:color="auto"/>
            </w:tcBorders>
            <w:hideMark/>
          </w:tcPr>
          <w:p w14:paraId="0AD66259" w14:textId="77777777" w:rsidR="007F7C7D" w:rsidRPr="00104251" w:rsidRDefault="007F7C7D" w:rsidP="00FB35D0">
            <w:pPr>
              <w:pStyle w:val="TAL"/>
              <w:rPr>
                <w:szCs w:val="22"/>
                <w:lang w:eastAsia="sv-SE"/>
              </w:rPr>
            </w:pPr>
            <w:bookmarkStart w:id="4" w:name="_Hlk197611281"/>
            <w:r w:rsidRPr="00104251">
              <w:rPr>
                <w:b/>
                <w:i/>
                <w:szCs w:val="22"/>
                <w:lang w:eastAsia="sv-SE"/>
              </w:rPr>
              <w:t>spatialRelationInfoToAddModList,</w:t>
            </w:r>
            <w:bookmarkEnd w:id="4"/>
            <w:r w:rsidRPr="00104251">
              <w:rPr>
                <w:b/>
                <w:i/>
                <w:szCs w:val="22"/>
                <w:lang w:eastAsia="sv-SE"/>
              </w:rPr>
              <w:t xml:space="preserve"> spatialRelationInfoToAddModListSizeExt , spatialRelationInfoToAddModListExt</w:t>
            </w:r>
          </w:p>
          <w:p w14:paraId="5D87969E" w14:textId="77777777" w:rsidR="007F7C7D" w:rsidRPr="00D839FF" w:rsidRDefault="007F7C7D" w:rsidP="00FB35D0">
            <w:pPr>
              <w:pStyle w:val="TAL"/>
              <w:rPr>
                <w:szCs w:val="22"/>
                <w:lang w:eastAsia="sv-SE"/>
              </w:rPr>
            </w:pPr>
            <w:r w:rsidRPr="00104251">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104251">
              <w:rPr>
                <w:i/>
                <w:iCs/>
                <w:szCs w:val="22"/>
                <w:lang w:eastAsia="sv-SE"/>
              </w:rPr>
              <w:t>spatialRelationInfoToAddModList</w:t>
            </w:r>
            <w:r w:rsidRPr="00104251">
              <w:rPr>
                <w:szCs w:val="22"/>
                <w:lang w:eastAsia="sv-SE"/>
              </w:rPr>
              <w:t xml:space="preserve"> and in </w:t>
            </w:r>
            <w:r w:rsidRPr="00104251">
              <w:rPr>
                <w:i/>
                <w:iCs/>
                <w:szCs w:val="22"/>
                <w:lang w:eastAsia="sv-SE"/>
              </w:rPr>
              <w:t>spatialRelationInfoToAddModListSizeExt</w:t>
            </w:r>
            <w:r w:rsidRPr="00104251">
              <w:rPr>
                <w:szCs w:val="22"/>
                <w:lang w:eastAsia="sv-SE"/>
              </w:rPr>
              <w:t xml:space="preserve"> </w:t>
            </w:r>
            <w:r w:rsidRPr="00104251">
              <w:rPr>
                <w:szCs w:val="22"/>
                <w:highlight w:val="yellow"/>
                <w:lang w:eastAsia="sv-SE"/>
              </w:rPr>
              <w:t>as a single list</w:t>
            </w:r>
            <w:r w:rsidRPr="00104251">
              <w:rPr>
                <w:szCs w:val="22"/>
                <w:lang w:eastAsia="sv-SE"/>
              </w:rPr>
              <w:t xml:space="preserve">, i.e. an entry created using </w:t>
            </w:r>
            <w:r w:rsidRPr="00104251">
              <w:rPr>
                <w:i/>
                <w:iCs/>
                <w:szCs w:val="22"/>
                <w:lang w:eastAsia="sv-SE"/>
              </w:rPr>
              <w:t>spatialRelationInfoToAddModList</w:t>
            </w:r>
            <w:r w:rsidRPr="00104251">
              <w:rPr>
                <w:szCs w:val="22"/>
                <w:lang w:eastAsia="sv-SE"/>
              </w:rPr>
              <w:t xml:space="preserve"> can be modified using </w:t>
            </w:r>
            <w:r w:rsidRPr="00104251">
              <w:rPr>
                <w:i/>
                <w:iCs/>
                <w:szCs w:val="22"/>
                <w:lang w:eastAsia="sv-SE"/>
              </w:rPr>
              <w:t>spatialRelationInfoToAddModListSizeExt</w:t>
            </w:r>
            <w:r w:rsidRPr="00104251">
              <w:rPr>
                <w:szCs w:val="22"/>
                <w:lang w:eastAsia="sv-SE"/>
              </w:rPr>
              <w:t xml:space="preserve"> </w:t>
            </w:r>
            <w:r w:rsidRPr="001C64BB">
              <w:rPr>
                <w:szCs w:val="22"/>
                <w:highlight w:val="lightGray"/>
                <w:lang w:eastAsia="sv-SE"/>
              </w:rPr>
              <w:t xml:space="preserve">(or deleted using </w:t>
            </w:r>
            <w:r w:rsidRPr="001C64BB">
              <w:rPr>
                <w:i/>
                <w:iCs/>
                <w:szCs w:val="22"/>
                <w:highlight w:val="lightGray"/>
                <w:lang w:eastAsia="sv-SE"/>
              </w:rPr>
              <w:t>spatialRelationInfoToReleaseListSizeExt</w:t>
            </w:r>
            <w:r w:rsidRPr="001C64BB">
              <w:rPr>
                <w:szCs w:val="22"/>
                <w:highlight w:val="lightGray"/>
                <w:lang w:eastAsia="sv-SE"/>
              </w:rPr>
              <w:t>)</w:t>
            </w:r>
            <w:r w:rsidRPr="00104251">
              <w:rPr>
                <w:szCs w:val="22"/>
                <w:lang w:eastAsia="sv-SE"/>
              </w:rPr>
              <w:t xml:space="preserve"> and vice-versa. If the network includes </w:t>
            </w:r>
            <w:r w:rsidRPr="00104251">
              <w:rPr>
                <w:i/>
                <w:iCs/>
                <w:szCs w:val="22"/>
                <w:lang w:eastAsia="sv-SE"/>
              </w:rPr>
              <w:t>spatialRelationInfoToAddModListExt</w:t>
            </w:r>
            <w:r w:rsidRPr="00104251">
              <w:rPr>
                <w:szCs w:val="22"/>
                <w:lang w:eastAsia="sv-SE"/>
              </w:rPr>
              <w:t xml:space="preserve">, it includes the same number of entries, and listed in the same order, as in </w:t>
            </w:r>
            <w:r w:rsidRPr="00104251">
              <w:rPr>
                <w:szCs w:val="22"/>
                <w:highlight w:val="yellow"/>
                <w:lang w:eastAsia="sv-SE"/>
              </w:rPr>
              <w:t>the concatenation</w:t>
            </w:r>
            <w:r w:rsidRPr="00104251">
              <w:rPr>
                <w:szCs w:val="22"/>
                <w:lang w:eastAsia="sv-SE"/>
              </w:rPr>
              <w:t xml:space="preserve"> of </w:t>
            </w:r>
            <w:r w:rsidRPr="00104251">
              <w:rPr>
                <w:i/>
                <w:iCs/>
                <w:szCs w:val="22"/>
                <w:lang w:eastAsia="sv-SE"/>
              </w:rPr>
              <w:t>spatialRelationInfoToAddModList</w:t>
            </w:r>
            <w:r w:rsidRPr="00104251">
              <w:rPr>
                <w:szCs w:val="22"/>
                <w:lang w:eastAsia="sv-SE"/>
              </w:rPr>
              <w:t xml:space="preserve"> and of </w:t>
            </w:r>
            <w:r w:rsidRPr="00104251">
              <w:rPr>
                <w:i/>
                <w:iCs/>
                <w:szCs w:val="22"/>
                <w:lang w:eastAsia="sv-SE"/>
              </w:rPr>
              <w:t>spatialRelationInfoToAddModListSizeExt</w:t>
            </w:r>
            <w:r w:rsidRPr="00104251">
              <w:rPr>
                <w:szCs w:val="22"/>
                <w:lang w:eastAsia="sv-SE"/>
              </w:rPr>
              <w:t xml:space="preserve">. If </w:t>
            </w:r>
            <w:r w:rsidRPr="00104251">
              <w:rPr>
                <w:i/>
                <w:iCs/>
                <w:szCs w:val="22"/>
                <w:lang w:eastAsia="sv-SE"/>
              </w:rPr>
              <w:t>unifiedTCI-StateType</w:t>
            </w:r>
            <w:r w:rsidRPr="00104251">
              <w:rPr>
                <w:szCs w:val="22"/>
                <w:lang w:eastAsia="sv-SE"/>
              </w:rPr>
              <w:t xml:space="preserve"> is configured for the serving cell, no element in this list is configured.</w:t>
            </w:r>
          </w:p>
        </w:tc>
      </w:tr>
    </w:tbl>
    <w:p w14:paraId="6BF400FA" w14:textId="77777777" w:rsidR="007F7C7D" w:rsidRDefault="007F7C7D" w:rsidP="007F7C7D"/>
    <w:p w14:paraId="249172BB" w14:textId="67279D22" w:rsidR="00D15FB1" w:rsidRDefault="00D15FB1" w:rsidP="001C64BB">
      <w:pPr>
        <w:pStyle w:val="Proposal"/>
      </w:pPr>
      <w:bookmarkStart w:id="5" w:name="_Toc197616157"/>
      <w:r>
        <w:t xml:space="preserve">No </w:t>
      </w:r>
      <w:r w:rsidR="001C64BB">
        <w:t xml:space="preserve">spec </w:t>
      </w:r>
      <w:r>
        <w:t xml:space="preserve">changes to </w:t>
      </w:r>
      <w:r w:rsidRPr="00104251">
        <w:t>spatialRelationInfoToAddModLis</w:t>
      </w:r>
      <w:r>
        <w:t>t fie</w:t>
      </w:r>
      <w:r w:rsidR="001C64BB">
        <w:t>l</w:t>
      </w:r>
      <w:r>
        <w:t>d description to clarify “single” and “concatenated”</w:t>
      </w:r>
      <w:bookmarkEnd w:id="5"/>
      <w:r w:rsidR="00FF6DFA">
        <w:t>.</w:t>
      </w:r>
    </w:p>
    <w:p w14:paraId="0CEF9418" w14:textId="6A1DF81F" w:rsidR="00500900" w:rsidRPr="008320A1" w:rsidRDefault="00A9767F" w:rsidP="007F7C7D">
      <w:pPr>
        <w:rPr>
          <w:rFonts w:ascii="Arial" w:hAnsi="Arial" w:cs="Arial"/>
        </w:rPr>
      </w:pPr>
      <w:r w:rsidRPr="008320A1">
        <w:rPr>
          <w:rFonts w:ascii="Arial" w:hAnsi="Arial" w:cs="Arial"/>
        </w:rPr>
        <w:br/>
      </w:r>
      <w:r w:rsidR="00D15FB1" w:rsidRPr="008320A1">
        <w:rPr>
          <w:rFonts w:ascii="Arial" w:hAnsi="Arial" w:cs="Arial"/>
        </w:rPr>
        <w:t xml:space="preserve">Although </w:t>
      </w:r>
      <w:r w:rsidR="00FE1479">
        <w:rPr>
          <w:rFonts w:ascii="Arial" w:hAnsi="Arial" w:cs="Arial"/>
        </w:rPr>
        <w:t xml:space="preserve">we consider </w:t>
      </w:r>
      <w:r w:rsidR="00D15FB1" w:rsidRPr="008320A1">
        <w:rPr>
          <w:rFonts w:ascii="Arial" w:hAnsi="Arial" w:cs="Arial"/>
        </w:rPr>
        <w:t xml:space="preserve">no change </w:t>
      </w:r>
      <w:r w:rsidR="001C64BB" w:rsidRPr="008320A1">
        <w:rPr>
          <w:rFonts w:ascii="Arial" w:hAnsi="Arial" w:cs="Arial"/>
        </w:rPr>
        <w:t>to</w:t>
      </w:r>
      <w:r w:rsidR="00D15FB1" w:rsidRPr="008320A1">
        <w:rPr>
          <w:rFonts w:ascii="Arial" w:hAnsi="Arial" w:cs="Arial"/>
        </w:rPr>
        <w:t xml:space="preserve"> the ToAddMod list description above </w:t>
      </w:r>
      <w:r w:rsidR="00FE1479">
        <w:rPr>
          <w:rFonts w:ascii="Arial" w:hAnsi="Arial" w:cs="Arial"/>
        </w:rPr>
        <w:t xml:space="preserve">is </w:t>
      </w:r>
      <w:r w:rsidR="00D15FB1" w:rsidRPr="008320A1">
        <w:rPr>
          <w:rFonts w:ascii="Arial" w:hAnsi="Arial" w:cs="Arial"/>
        </w:rPr>
        <w:t>needed, we are fine to askRAN2 to consider the following</w:t>
      </w:r>
      <w:r w:rsidR="001C64BB" w:rsidRPr="008320A1">
        <w:rPr>
          <w:rFonts w:ascii="Arial" w:hAnsi="Arial" w:cs="Arial"/>
        </w:rPr>
        <w:t xml:space="preserve"> </w:t>
      </w:r>
      <w:r w:rsidR="00D15FB1" w:rsidRPr="008320A1">
        <w:rPr>
          <w:rFonts w:ascii="Arial" w:hAnsi="Arial" w:cs="Arial"/>
        </w:rPr>
        <w:t>proposal</w:t>
      </w:r>
      <w:r w:rsidR="00FE1479">
        <w:rPr>
          <w:rFonts w:ascii="Arial" w:hAnsi="Arial" w:cs="Arial"/>
        </w:rPr>
        <w:t xml:space="preserve"> to clarify existing text</w:t>
      </w:r>
      <w:r w:rsidR="00D15FB1" w:rsidRPr="008320A1">
        <w:rPr>
          <w:rFonts w:ascii="Arial" w:hAnsi="Arial" w:cs="Arial"/>
        </w:rPr>
        <w:t>:</w:t>
      </w:r>
      <w:r w:rsidR="00237BAD" w:rsidRPr="008320A1">
        <w:rPr>
          <w:rFonts w:ascii="Arial" w:hAnsi="Arial" w:cs="Arial"/>
        </w:rPr>
        <w:t xml:space="preserve"> </w:t>
      </w:r>
    </w:p>
    <w:p w14:paraId="2268E3DB" w14:textId="08FFAD5A" w:rsidR="007F7C7D" w:rsidRDefault="00C44FBD" w:rsidP="001C64BB">
      <w:pPr>
        <w:pStyle w:val="Proposal"/>
      </w:pPr>
      <w:bookmarkStart w:id="6" w:name="_Toc197616158"/>
      <w:r>
        <w:t xml:space="preserve">Consider whether </w:t>
      </w:r>
      <w:r w:rsidR="00D15FB1">
        <w:t>the</w:t>
      </w:r>
      <w:r>
        <w:t xml:space="preserve"> </w:t>
      </w:r>
      <w:r w:rsidR="00D15FB1">
        <w:t xml:space="preserve">field description for </w:t>
      </w:r>
      <w:r w:rsidR="00D15FB1" w:rsidRPr="00D15FB1">
        <w:t>spatialRelationInfoToAddModList</w:t>
      </w:r>
      <w:r w:rsidR="00D15FB1">
        <w:t xml:space="preserve"> sho</w:t>
      </w:r>
      <w:r w:rsidR="001C64BB">
        <w:t>u</w:t>
      </w:r>
      <w:r w:rsidR="00D15FB1">
        <w:t xml:space="preserve">ld be clarified </w:t>
      </w:r>
      <w:r>
        <w:t xml:space="preserve">by adding </w:t>
      </w:r>
      <w:r w:rsidRPr="00C44FBD">
        <w:t>“...</w:t>
      </w:r>
      <w:r w:rsidRPr="00C44FBD">
        <w:rPr>
          <w:szCs w:val="22"/>
          <w:lang w:eastAsia="sv-SE"/>
        </w:rPr>
        <w:t xml:space="preserve">as </w:t>
      </w:r>
      <w:r w:rsidRPr="00C44FBD">
        <w:rPr>
          <w:szCs w:val="22"/>
          <w:u w:val="single"/>
          <w:lang w:eastAsia="sv-SE"/>
        </w:rPr>
        <w:t>concatenated into</w:t>
      </w:r>
      <w:r w:rsidRPr="00C44FBD">
        <w:rPr>
          <w:szCs w:val="22"/>
          <w:lang w:eastAsia="sv-SE"/>
        </w:rPr>
        <w:t xml:space="preserve"> a single list...”</w:t>
      </w:r>
      <w:r>
        <w:rPr>
          <w:szCs w:val="22"/>
          <w:lang w:eastAsia="sv-SE"/>
        </w:rPr>
        <w:t xml:space="preserve"> in 38331 Rapp CR.</w:t>
      </w:r>
      <w:bookmarkEnd w:id="6"/>
    </w:p>
    <w:p w14:paraId="154FC9D9" w14:textId="77777777" w:rsidR="007F7C7D" w:rsidRDefault="007F7C7D" w:rsidP="007F7C7D"/>
    <w:p w14:paraId="098EBFF8" w14:textId="5BE47783" w:rsidR="00A9767F" w:rsidRPr="008320A1" w:rsidRDefault="00FE1479" w:rsidP="007F7C7D">
      <w:pPr>
        <w:rPr>
          <w:rFonts w:ascii="Arial" w:hAnsi="Arial" w:cs="Arial"/>
        </w:rPr>
      </w:pPr>
      <w:r>
        <w:rPr>
          <w:rFonts w:ascii="Arial" w:hAnsi="Arial" w:cs="Arial"/>
        </w:rPr>
        <w:t xml:space="preserve">In the field description above, there is also text </w:t>
      </w:r>
      <w:r w:rsidR="001C64BB" w:rsidRPr="008320A1">
        <w:rPr>
          <w:rFonts w:ascii="Arial" w:hAnsi="Arial" w:cs="Arial"/>
        </w:rPr>
        <w:t xml:space="preserve">on </w:t>
      </w:r>
      <w:r>
        <w:rPr>
          <w:rFonts w:ascii="Arial" w:hAnsi="Arial" w:cs="Arial"/>
        </w:rPr>
        <w:t xml:space="preserve">a </w:t>
      </w:r>
      <w:r w:rsidR="001C64BB" w:rsidRPr="008320A1">
        <w:rPr>
          <w:rFonts w:ascii="Arial" w:hAnsi="Arial" w:cs="Arial"/>
        </w:rPr>
        <w:t>ToReleaseList (</w:t>
      </w:r>
      <w:r w:rsidR="001C64BB" w:rsidRPr="00FE1479">
        <w:rPr>
          <w:rFonts w:ascii="Arial" w:hAnsi="Arial" w:cs="Arial"/>
          <w:highlight w:val="lightGray"/>
        </w:rPr>
        <w:t>highlighted</w:t>
      </w:r>
      <w:r w:rsidR="001C64BB" w:rsidRPr="008320A1">
        <w:rPr>
          <w:rFonts w:ascii="Arial" w:hAnsi="Arial" w:cs="Arial"/>
        </w:rPr>
        <w:t>)</w:t>
      </w:r>
      <w:r>
        <w:rPr>
          <w:rFonts w:ascii="Arial" w:hAnsi="Arial" w:cs="Arial"/>
        </w:rPr>
        <w:t>. This text</w:t>
      </w:r>
      <w:r w:rsidR="001C64BB" w:rsidRPr="008320A1">
        <w:rPr>
          <w:rFonts w:ascii="Arial" w:hAnsi="Arial" w:cs="Arial"/>
        </w:rPr>
        <w:t xml:space="preserve"> can be deleted, since misplaced (in wrong field description) and even </w:t>
      </w:r>
      <w:r w:rsidR="00FF6DFA">
        <w:rPr>
          <w:rFonts w:ascii="Arial" w:hAnsi="Arial" w:cs="Arial"/>
        </w:rPr>
        <w:t>incorrect</w:t>
      </w:r>
      <w:r w:rsidR="001C64BB" w:rsidRPr="008320A1">
        <w:rPr>
          <w:rFonts w:ascii="Arial" w:hAnsi="Arial" w:cs="Arial"/>
        </w:rPr>
        <w:t xml:space="preserve"> (contradicts that any ToRelease list can be use</w:t>
      </w:r>
      <w:r w:rsidR="00E14484" w:rsidRPr="008320A1">
        <w:rPr>
          <w:rFonts w:ascii="Arial" w:hAnsi="Arial" w:cs="Arial"/>
        </w:rPr>
        <w:t>d</w:t>
      </w:r>
      <w:r w:rsidR="00A9767F" w:rsidRPr="008320A1">
        <w:rPr>
          <w:rFonts w:ascii="Arial" w:hAnsi="Arial" w:cs="Arial"/>
        </w:rPr>
        <w:t xml:space="preserve"> to release list entries).</w:t>
      </w:r>
      <w:r w:rsidR="00E14484" w:rsidRPr="008320A1">
        <w:rPr>
          <w:rFonts w:ascii="Arial" w:hAnsi="Arial" w:cs="Arial"/>
        </w:rPr>
        <w:t xml:space="preserve"> This text can be deleted in 38331 Rapp CR.</w:t>
      </w:r>
    </w:p>
    <w:p w14:paraId="569597C4" w14:textId="5EC88D2B" w:rsidR="00A9767F" w:rsidRDefault="00E14484" w:rsidP="00A9767F">
      <w:pPr>
        <w:pStyle w:val="Proposal"/>
      </w:pPr>
      <w:bookmarkStart w:id="7" w:name="_Toc197616159"/>
      <w:r>
        <w:t xml:space="preserve">In the field </w:t>
      </w:r>
      <w:r w:rsidRPr="009B31D4">
        <w:t>description for spatialRelationInfoToAddModList, delete text “</w:t>
      </w:r>
      <w:r w:rsidRPr="009B31D4">
        <w:rPr>
          <w:szCs w:val="22"/>
          <w:lang w:eastAsia="sv-SE"/>
        </w:rPr>
        <w:t xml:space="preserve">(or deleted using </w:t>
      </w:r>
      <w:r w:rsidRPr="009B31D4">
        <w:rPr>
          <w:i/>
          <w:iCs/>
          <w:szCs w:val="22"/>
          <w:lang w:eastAsia="sv-SE"/>
        </w:rPr>
        <w:t>spatialRelationInfoToReleaseListSizeExt</w:t>
      </w:r>
      <w:r w:rsidRPr="009B31D4">
        <w:rPr>
          <w:szCs w:val="22"/>
          <w:lang w:eastAsia="sv-SE"/>
        </w:rPr>
        <w:t>)” in 38331 Ra</w:t>
      </w:r>
      <w:r>
        <w:rPr>
          <w:szCs w:val="22"/>
          <w:lang w:eastAsia="sv-SE"/>
        </w:rPr>
        <w:t>pp CR.</w:t>
      </w:r>
      <w:bookmarkEnd w:id="7"/>
    </w:p>
    <w:p w14:paraId="7570C759" w14:textId="12B083B1" w:rsidR="006E1C82" w:rsidRPr="00987CE9" w:rsidRDefault="00350AF6" w:rsidP="00075897">
      <w:pPr>
        <w:pStyle w:val="Heading1"/>
        <w:rPr>
          <w:rFonts w:cs="Arial"/>
        </w:rPr>
      </w:pPr>
      <w:r w:rsidRPr="00987CE9">
        <w:rPr>
          <w:rFonts w:cs="Arial"/>
        </w:rPr>
        <w:t>3</w:t>
      </w:r>
      <w:r w:rsidRPr="00987CE9">
        <w:rPr>
          <w:rFonts w:cs="Arial"/>
        </w:rPr>
        <w:tab/>
      </w:r>
      <w:r w:rsidR="00C01F33" w:rsidRPr="00987CE9">
        <w:rPr>
          <w:rFonts w:cs="Arial"/>
        </w:rPr>
        <w:t>Conclusion</w:t>
      </w:r>
    </w:p>
    <w:p w14:paraId="6D301F31" w14:textId="77777777" w:rsidR="00527755" w:rsidRPr="00987CE9" w:rsidRDefault="00527755" w:rsidP="00527755">
      <w:pPr>
        <w:pStyle w:val="BodyText"/>
        <w:rPr>
          <w:rFonts w:cs="Arial"/>
        </w:rPr>
      </w:pPr>
      <w:r w:rsidRPr="00987CE9">
        <w:rPr>
          <w:rFonts w:cs="Arial"/>
        </w:rPr>
        <w:t>Based on the discussion in the previous sections we propose the following:</w:t>
      </w:r>
    </w:p>
    <w:p w14:paraId="4F057CE0" w14:textId="7BE6182C" w:rsidR="009B31D4"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987CE9">
        <w:rPr>
          <w:rFonts w:cs="Arial"/>
          <w:b w:val="0"/>
          <w:bCs/>
          <w:lang w:val="en-US"/>
        </w:rPr>
        <w:fldChar w:fldCharType="begin"/>
      </w:r>
      <w:r w:rsidRPr="00987CE9">
        <w:rPr>
          <w:rFonts w:cs="Arial"/>
          <w:b w:val="0"/>
          <w:bCs/>
          <w:lang w:val="en-US"/>
        </w:rPr>
        <w:instrText xml:space="preserve"> TOC \n \h \z \t "Proposal" \c </w:instrText>
      </w:r>
      <w:r w:rsidRPr="00987CE9">
        <w:rPr>
          <w:rFonts w:cs="Arial"/>
          <w:b w:val="0"/>
          <w:bCs/>
          <w:lang w:val="en-US"/>
        </w:rPr>
        <w:fldChar w:fldCharType="separate"/>
      </w:r>
      <w:hyperlink w:anchor="_Toc197616156" w:history="1">
        <w:r w:rsidR="009B31D4" w:rsidRPr="00607F05">
          <w:rPr>
            <w:rStyle w:val="Hyperlink"/>
            <w:noProof/>
          </w:rPr>
          <w:t>Proposal 1</w:t>
        </w:r>
        <w:r w:rsidR="009B31D4">
          <w:rPr>
            <w:rFonts w:asciiTheme="minorHAnsi" w:eastAsiaTheme="minorEastAsia" w:hAnsiTheme="minorHAnsi" w:cstheme="minorBidi"/>
            <w:b w:val="0"/>
            <w:noProof/>
            <w:kern w:val="2"/>
            <w:sz w:val="24"/>
            <w:szCs w:val="24"/>
            <w:lang w:val="en-SE" w:eastAsia="en-SE"/>
            <w14:ligatures w14:val="standardContextual"/>
          </w:rPr>
          <w:tab/>
        </w:r>
        <w:r w:rsidR="009B31D4" w:rsidRPr="00607F05">
          <w:rPr>
            <w:rStyle w:val="Hyperlink"/>
            <w:noProof/>
          </w:rPr>
          <w:t>Any of the spatialRelationInfToReleaseLists can be used to remove list entries per identity value. No need for spec change.</w:t>
        </w:r>
      </w:hyperlink>
    </w:p>
    <w:p w14:paraId="20947E8F" w14:textId="65B93A7F" w:rsidR="009B31D4" w:rsidRDefault="00FE1479">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16157" w:history="1">
        <w:r w:rsidR="009B31D4" w:rsidRPr="00607F05">
          <w:rPr>
            <w:rStyle w:val="Hyperlink"/>
            <w:noProof/>
          </w:rPr>
          <w:t>Proposal 2</w:t>
        </w:r>
        <w:r w:rsidR="009B31D4">
          <w:rPr>
            <w:rFonts w:asciiTheme="minorHAnsi" w:eastAsiaTheme="minorEastAsia" w:hAnsiTheme="minorHAnsi" w:cstheme="minorBidi"/>
            <w:b w:val="0"/>
            <w:noProof/>
            <w:kern w:val="2"/>
            <w:sz w:val="24"/>
            <w:szCs w:val="24"/>
            <w:lang w:val="en-SE" w:eastAsia="en-SE"/>
            <w14:ligatures w14:val="standardContextual"/>
          </w:rPr>
          <w:tab/>
        </w:r>
        <w:r w:rsidR="009B31D4" w:rsidRPr="00607F05">
          <w:rPr>
            <w:rStyle w:val="Hyperlink"/>
            <w:noProof/>
          </w:rPr>
          <w:t>No spec changes to spatialRelationInfoToAddModList field description to clarify “single” and “concatenated”</w:t>
        </w:r>
      </w:hyperlink>
    </w:p>
    <w:p w14:paraId="7BC7FDFA" w14:textId="1A2D78CA" w:rsidR="009B31D4" w:rsidRDefault="00FE1479">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16158" w:history="1">
        <w:r w:rsidR="009B31D4" w:rsidRPr="00607F05">
          <w:rPr>
            <w:rStyle w:val="Hyperlink"/>
            <w:noProof/>
          </w:rPr>
          <w:t>Proposal 3</w:t>
        </w:r>
        <w:r w:rsidR="009B31D4">
          <w:rPr>
            <w:rFonts w:asciiTheme="minorHAnsi" w:eastAsiaTheme="minorEastAsia" w:hAnsiTheme="minorHAnsi" w:cstheme="minorBidi"/>
            <w:b w:val="0"/>
            <w:noProof/>
            <w:kern w:val="2"/>
            <w:sz w:val="24"/>
            <w:szCs w:val="24"/>
            <w:lang w:val="en-SE" w:eastAsia="en-SE"/>
            <w14:ligatures w14:val="standardContextual"/>
          </w:rPr>
          <w:tab/>
        </w:r>
        <w:r w:rsidR="009B31D4" w:rsidRPr="00607F05">
          <w:rPr>
            <w:rStyle w:val="Hyperlink"/>
            <w:noProof/>
          </w:rPr>
          <w:t>Consider whether the field description for spatialRelationInfoToAddModList should be clarified by adding “...</w:t>
        </w:r>
        <w:r w:rsidR="009B31D4" w:rsidRPr="00607F05">
          <w:rPr>
            <w:rStyle w:val="Hyperlink"/>
            <w:noProof/>
            <w:lang w:eastAsia="sv-SE"/>
          </w:rPr>
          <w:t>as concatenated into a single list...” (in 38331 Rapp CR).</w:t>
        </w:r>
      </w:hyperlink>
    </w:p>
    <w:p w14:paraId="42674B58" w14:textId="050CD542" w:rsidR="009B31D4" w:rsidRDefault="00FE1479">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7616159" w:history="1">
        <w:r w:rsidR="009B31D4" w:rsidRPr="00607F05">
          <w:rPr>
            <w:rStyle w:val="Hyperlink"/>
            <w:noProof/>
          </w:rPr>
          <w:t>Proposal 4</w:t>
        </w:r>
        <w:r w:rsidR="009B31D4">
          <w:rPr>
            <w:rFonts w:asciiTheme="minorHAnsi" w:eastAsiaTheme="minorEastAsia" w:hAnsiTheme="minorHAnsi" w:cstheme="minorBidi"/>
            <w:b w:val="0"/>
            <w:noProof/>
            <w:kern w:val="2"/>
            <w:sz w:val="24"/>
            <w:szCs w:val="24"/>
            <w:lang w:val="en-SE" w:eastAsia="en-SE"/>
            <w14:ligatures w14:val="standardContextual"/>
          </w:rPr>
          <w:tab/>
        </w:r>
        <w:r w:rsidR="009B31D4" w:rsidRPr="00607F05">
          <w:rPr>
            <w:rStyle w:val="Hyperlink"/>
            <w:noProof/>
          </w:rPr>
          <w:t>In the field description for spatialRelationInfoToAddModList, delete text “</w:t>
        </w:r>
        <w:r w:rsidR="009B31D4" w:rsidRPr="00607F05">
          <w:rPr>
            <w:rStyle w:val="Hyperlink"/>
            <w:noProof/>
            <w:lang w:eastAsia="sv-SE"/>
          </w:rPr>
          <w:t xml:space="preserve">(or deleted using </w:t>
        </w:r>
        <w:r w:rsidR="009B31D4" w:rsidRPr="00607F05">
          <w:rPr>
            <w:rStyle w:val="Hyperlink"/>
            <w:i/>
            <w:iCs/>
            <w:noProof/>
            <w:lang w:eastAsia="sv-SE"/>
          </w:rPr>
          <w:t>spatialRelationInfoToReleaseListSizeExt</w:t>
        </w:r>
        <w:r w:rsidR="009B31D4" w:rsidRPr="00607F05">
          <w:rPr>
            <w:rStyle w:val="Hyperlink"/>
            <w:noProof/>
            <w:lang w:eastAsia="sv-SE"/>
          </w:rPr>
          <w:t>)” in 38331 Rapp CR.</w:t>
        </w:r>
      </w:hyperlink>
    </w:p>
    <w:p w14:paraId="7AF5CFE2" w14:textId="0FC23BA0" w:rsidR="00527755" w:rsidRPr="00987CE9" w:rsidRDefault="00527755" w:rsidP="00527755">
      <w:pPr>
        <w:rPr>
          <w:rFonts w:ascii="Arial" w:hAnsi="Arial" w:cs="Arial"/>
        </w:rPr>
      </w:pPr>
      <w:r w:rsidRPr="00987CE9">
        <w:rPr>
          <w:rFonts w:ascii="Arial" w:hAnsi="Arial" w:cs="Arial"/>
          <w:b/>
          <w:bCs/>
          <w:lang w:val="en-US"/>
        </w:rPr>
        <w:fldChar w:fldCharType="end"/>
      </w:r>
    </w:p>
    <w:p w14:paraId="56DF7C30" w14:textId="77777777" w:rsidR="00A26C32" w:rsidRDefault="00A26C32" w:rsidP="00494BEE">
      <w:pPr>
        <w:rPr>
          <w:rFonts w:ascii="Arial" w:hAnsi="Arial" w:cs="Arial"/>
        </w:rPr>
      </w:pPr>
    </w:p>
    <w:p w14:paraId="74B794A2" w14:textId="77777777" w:rsidR="00A26C32" w:rsidRDefault="00A26C32" w:rsidP="00A26C32">
      <w:pPr>
        <w:rPr>
          <w:lang w:val="en-US"/>
        </w:rPr>
        <w:sectPr w:rsidR="00A26C32" w:rsidSect="009B2F40">
          <w:headerReference w:type="even" r:id="rId12"/>
          <w:footerReference w:type="default" r:id="rId13"/>
          <w:pgSz w:w="11906" w:h="16838" w:code="9"/>
          <w:pgMar w:top="1134" w:right="1134" w:bottom="1418" w:left="1134" w:header="601" w:footer="720" w:gutter="0"/>
          <w:cols w:space="708"/>
          <w:titlePg/>
          <w:docGrid w:linePitch="360"/>
        </w:sectPr>
      </w:pPr>
    </w:p>
    <w:p w14:paraId="337204FD" w14:textId="77777777" w:rsidR="00A26C32" w:rsidRDefault="00A26C32" w:rsidP="00A26C32">
      <w:pPr>
        <w:rPr>
          <w:lang w:val="en-US"/>
        </w:rPr>
      </w:pPr>
    </w:p>
    <w:p w14:paraId="383634E7" w14:textId="6461BDA0" w:rsidR="00A26C32" w:rsidRDefault="008320A1" w:rsidP="008320A1">
      <w:pPr>
        <w:pStyle w:val="Heading1"/>
        <w:rPr>
          <w:lang w:val="en-US"/>
        </w:rPr>
      </w:pPr>
      <w:r>
        <w:rPr>
          <w:lang w:val="en-US"/>
        </w:rPr>
        <w:t xml:space="preserve">Appendix </w:t>
      </w:r>
    </w:p>
    <w:p w14:paraId="6E6C7BE5" w14:textId="02032205" w:rsidR="008320A1" w:rsidRDefault="008320A1" w:rsidP="008320A1">
      <w:pPr>
        <w:pStyle w:val="Heading2"/>
        <w:rPr>
          <w:lang w:val="en-US"/>
        </w:rPr>
      </w:pPr>
      <w:r>
        <w:rPr>
          <w:lang w:val="en-US"/>
        </w:rPr>
        <w:t xml:space="preserve">ASN.1 on </w:t>
      </w:r>
      <w:r w:rsidRPr="00D839FF">
        <w:t>spatialRelationInfo</w:t>
      </w:r>
      <w:r>
        <w:t xml:space="preserve"> ToAddModList and </w:t>
      </w:r>
      <w:r w:rsidRPr="00D839FF">
        <w:t>ToReleaseList</w:t>
      </w:r>
    </w:p>
    <w:p w14:paraId="6A026FE6" w14:textId="77777777" w:rsidR="00A26C32" w:rsidRDefault="00A26C32" w:rsidP="00A26C32">
      <w:pPr>
        <w:rPr>
          <w:lang w:val="en-US"/>
        </w:rPr>
      </w:pPr>
    </w:p>
    <w:p w14:paraId="7A8BACDB" w14:textId="77777777" w:rsidR="00A26C32" w:rsidRPr="00D839FF" w:rsidRDefault="00A26C32" w:rsidP="00A26C32">
      <w:pPr>
        <w:pStyle w:val="PL"/>
      </w:pPr>
      <w:r w:rsidRPr="00D839FF">
        <w:t xml:space="preserve">maxNrofSpatialRelationInfos             </w:t>
      </w:r>
      <w:r w:rsidRPr="00D839FF">
        <w:rPr>
          <w:color w:val="993366"/>
        </w:rPr>
        <w:t>INTEGER</w:t>
      </w:r>
      <w:r w:rsidRPr="00D839FF">
        <w:t xml:space="preserve"> ::= 8</w:t>
      </w:r>
    </w:p>
    <w:p w14:paraId="5B7359C0" w14:textId="77777777" w:rsidR="00A26C32" w:rsidRPr="00D839FF" w:rsidRDefault="00A26C32" w:rsidP="00A26C32">
      <w:pPr>
        <w:pStyle w:val="PL"/>
      </w:pPr>
      <w:r w:rsidRPr="00D839FF">
        <w:t xml:space="preserve">maxNrofSpatialRelationInfos-plus-1      </w:t>
      </w:r>
      <w:r w:rsidRPr="00D839FF">
        <w:rPr>
          <w:color w:val="993366"/>
        </w:rPr>
        <w:t>INTEGER</w:t>
      </w:r>
      <w:r w:rsidRPr="00D839FF">
        <w:t xml:space="preserve"> ::= 9</w:t>
      </w:r>
    </w:p>
    <w:p w14:paraId="7346EEE4" w14:textId="77777777" w:rsidR="00A26C32" w:rsidRPr="00D839FF" w:rsidRDefault="00A26C32" w:rsidP="00A26C32">
      <w:pPr>
        <w:pStyle w:val="PL"/>
      </w:pPr>
      <w:r w:rsidRPr="00D839FF">
        <w:t xml:space="preserve">maxNrofSpatialRelationInfos-r16         </w:t>
      </w:r>
      <w:r w:rsidRPr="00D839FF">
        <w:rPr>
          <w:color w:val="993366"/>
        </w:rPr>
        <w:t>INTEGER</w:t>
      </w:r>
      <w:r w:rsidRPr="00D839FF">
        <w:t xml:space="preserve"> ::= 64</w:t>
      </w:r>
    </w:p>
    <w:p w14:paraId="0347A05C" w14:textId="77777777" w:rsidR="00A26C32" w:rsidRPr="00D839FF" w:rsidRDefault="00A26C32" w:rsidP="00A26C32">
      <w:pPr>
        <w:pStyle w:val="PL"/>
        <w:rPr>
          <w:color w:val="808080"/>
        </w:rPr>
      </w:pPr>
      <w:r w:rsidRPr="00D839FF">
        <w:t xml:space="preserve">maxNrofSpatialRelationInfosDiff-r16     </w:t>
      </w:r>
      <w:r w:rsidRPr="00D839FF">
        <w:rPr>
          <w:color w:val="993366"/>
        </w:rPr>
        <w:t>INTEGER</w:t>
      </w:r>
      <w:r w:rsidRPr="00D839FF">
        <w:t xml:space="preserve"> ::= 56      </w:t>
      </w:r>
      <w:r w:rsidRPr="00D839FF">
        <w:rPr>
          <w:color w:val="808080"/>
        </w:rPr>
        <w:t>-- Difference between maxNrofSpatialRelationInfos-r16 and maxNrofSpatialRelationInfos</w:t>
      </w:r>
    </w:p>
    <w:p w14:paraId="6DDFA2E4" w14:textId="77777777" w:rsidR="00A26C32" w:rsidRDefault="00A26C32" w:rsidP="00A26C32">
      <w:pPr>
        <w:rPr>
          <w:lang w:val="en-US"/>
        </w:rPr>
      </w:pPr>
    </w:p>
    <w:p w14:paraId="2C2CA8B1" w14:textId="77777777" w:rsidR="00793D44" w:rsidRPr="00D839FF" w:rsidRDefault="00793D44" w:rsidP="00793D44">
      <w:pPr>
        <w:pStyle w:val="PL"/>
      </w:pPr>
      <w:r w:rsidRPr="00D839FF">
        <w:t xml:space="preserve">PUCCH-SpatialRelationInfoId ::=         </w:t>
      </w:r>
      <w:r w:rsidRPr="00D839FF">
        <w:rPr>
          <w:color w:val="993366"/>
        </w:rPr>
        <w:t>INTEGER</w:t>
      </w:r>
      <w:r w:rsidRPr="00D839FF">
        <w:t xml:space="preserve"> (1..maxNrofSpatialRelationInfos)</w:t>
      </w:r>
      <w:r>
        <w:t xml:space="preserve"> </w:t>
      </w:r>
      <w:r w:rsidRPr="00793D44">
        <w:rPr>
          <w:highlight w:val="yellow"/>
        </w:rPr>
        <w:t>1..8</w:t>
      </w:r>
    </w:p>
    <w:p w14:paraId="485064FE" w14:textId="77777777" w:rsidR="00793D44" w:rsidRPr="00D839FF" w:rsidRDefault="00793D44" w:rsidP="00793D44">
      <w:pPr>
        <w:pStyle w:val="PL"/>
      </w:pPr>
    </w:p>
    <w:p w14:paraId="4F3F442E" w14:textId="77777777" w:rsidR="00793D44" w:rsidRPr="00D839FF" w:rsidRDefault="00793D44" w:rsidP="00793D44">
      <w:pPr>
        <w:pStyle w:val="PL"/>
      </w:pPr>
      <w:r w:rsidRPr="00D839FF">
        <w:t xml:space="preserve">PUCCH-SpatialRelationInfoId-r16 ::=     </w:t>
      </w:r>
      <w:r w:rsidRPr="00D839FF">
        <w:rPr>
          <w:color w:val="993366"/>
        </w:rPr>
        <w:t>INTEGER</w:t>
      </w:r>
      <w:r w:rsidRPr="00D839FF">
        <w:t xml:space="preserve"> (1..maxNrofSpatialRelationInfos-r16)</w:t>
      </w:r>
      <w:r>
        <w:t xml:space="preserve">  </w:t>
      </w:r>
      <w:r w:rsidRPr="00793D44">
        <w:rPr>
          <w:highlight w:val="yellow"/>
        </w:rPr>
        <w:t>1..64</w:t>
      </w:r>
    </w:p>
    <w:p w14:paraId="492785BB" w14:textId="77777777" w:rsidR="00793D44" w:rsidRPr="00D839FF" w:rsidRDefault="00793D44" w:rsidP="00793D44">
      <w:pPr>
        <w:pStyle w:val="PL"/>
      </w:pPr>
    </w:p>
    <w:p w14:paraId="0C423BCA" w14:textId="77777777" w:rsidR="00793D44" w:rsidRPr="00D839FF" w:rsidRDefault="00793D44" w:rsidP="00793D44">
      <w:pPr>
        <w:pStyle w:val="PL"/>
      </w:pPr>
      <w:r w:rsidRPr="00D839FF">
        <w:t xml:space="preserve">PUCCH-SpatialRelationInfoId-v1610::=    </w:t>
      </w:r>
      <w:r w:rsidRPr="00D839FF">
        <w:rPr>
          <w:color w:val="993366"/>
        </w:rPr>
        <w:t>INTEGER</w:t>
      </w:r>
      <w:r w:rsidRPr="00D839FF">
        <w:t xml:space="preserve"> (maxNrofSpatialRelationInfos-plus-1..maxNrofSpatialRelationInfos-r16)</w:t>
      </w:r>
      <w:r>
        <w:t xml:space="preserve"> </w:t>
      </w:r>
      <w:r w:rsidRPr="00793D44">
        <w:rPr>
          <w:highlight w:val="yellow"/>
        </w:rPr>
        <w:t>9..64</w:t>
      </w:r>
    </w:p>
    <w:p w14:paraId="63FC7A97" w14:textId="77777777" w:rsidR="00793D44" w:rsidRDefault="00793D44" w:rsidP="00793D44">
      <w:pPr>
        <w:rPr>
          <w:lang w:val="en-US"/>
        </w:rPr>
      </w:pPr>
    </w:p>
    <w:p w14:paraId="34D7B9CB" w14:textId="77777777" w:rsidR="00A26C32" w:rsidRPr="00D839FF" w:rsidRDefault="00A26C32" w:rsidP="00A26C32">
      <w:pPr>
        <w:pStyle w:val="PL"/>
      </w:pPr>
      <w:r w:rsidRPr="00D839FF">
        <w:t xml:space="preserve">    spatialRelationInfoToAddModList         </w:t>
      </w:r>
      <w:r w:rsidRPr="00D839FF">
        <w:rPr>
          <w:color w:val="993366"/>
        </w:rPr>
        <w:t>SEQUENCE</w:t>
      </w:r>
      <w:r w:rsidRPr="00D839FF">
        <w:t xml:space="preserve"> (</w:t>
      </w:r>
      <w:r w:rsidRPr="00D839FF">
        <w:rPr>
          <w:color w:val="993366"/>
        </w:rPr>
        <w:t>SIZE</w:t>
      </w:r>
      <w:r w:rsidRPr="00D839FF">
        <w:t xml:space="preserve"> (1..maxNrofSpatialRelationInfos))</w:t>
      </w:r>
      <w:r w:rsidRPr="00D839FF">
        <w:rPr>
          <w:color w:val="993366"/>
        </w:rPr>
        <w:t xml:space="preserve"> OF</w:t>
      </w:r>
      <w:r w:rsidRPr="00D839FF">
        <w:t xml:space="preserve"> PUCCH-SpatialRelationInfo</w:t>
      </w:r>
      <w:r>
        <w:t xml:space="preserve"> 1..8 entries</w:t>
      </w:r>
    </w:p>
    <w:p w14:paraId="52FF647B" w14:textId="77777777" w:rsidR="00A26C32" w:rsidRDefault="00A26C32" w:rsidP="00A26C32">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7C5010D" w14:textId="60976B90" w:rsidR="00793D44" w:rsidRDefault="00793D44" w:rsidP="00793D44">
      <w:pPr>
        <w:pStyle w:val="PL"/>
        <w:rPr>
          <w:color w:val="808080"/>
        </w:rPr>
      </w:pPr>
      <w:r w:rsidRPr="00793D44">
        <w:rPr>
          <w:color w:val="808080"/>
          <w:highlight w:val="yellow"/>
        </w:rPr>
        <w:t>1..8 R15 entries, (ID 1..8)</w:t>
      </w:r>
    </w:p>
    <w:p w14:paraId="2ABEA451" w14:textId="77777777" w:rsidR="00A26C32" w:rsidRPr="00D839FF" w:rsidRDefault="00A26C32" w:rsidP="00A26C32">
      <w:pPr>
        <w:pStyle w:val="PL"/>
        <w:rPr>
          <w:color w:val="808080"/>
        </w:rPr>
      </w:pPr>
    </w:p>
    <w:p w14:paraId="6EB284E6" w14:textId="400001D5" w:rsidR="00A26C32" w:rsidRPr="00D839FF" w:rsidRDefault="00A26C32" w:rsidP="00A26C32">
      <w:pPr>
        <w:pStyle w:val="PL"/>
      </w:pPr>
      <w:r w:rsidRPr="00D839FF">
        <w:t xml:space="preserve">    spatialRelationInfoToReleaseList        </w:t>
      </w:r>
      <w:r w:rsidRPr="00D839FF">
        <w:rPr>
          <w:color w:val="993366"/>
        </w:rPr>
        <w:t>SEQUENCE</w:t>
      </w:r>
      <w:r w:rsidRPr="00D839FF">
        <w:t xml:space="preserve"> (</w:t>
      </w:r>
      <w:r w:rsidRPr="00D839FF">
        <w:rPr>
          <w:color w:val="993366"/>
        </w:rPr>
        <w:t>SIZE</w:t>
      </w:r>
      <w:r w:rsidRPr="00D839FF">
        <w:t xml:space="preserve"> (1..maxNrofSpatialRelationInfos))</w:t>
      </w:r>
      <w:r w:rsidRPr="00D839FF">
        <w:rPr>
          <w:color w:val="993366"/>
        </w:rPr>
        <w:t xml:space="preserve"> OF</w:t>
      </w:r>
      <w:r w:rsidRPr="00D839FF">
        <w:t xml:space="preserve"> PUCCH-SpatialRelationInfoId</w:t>
      </w:r>
      <w:r>
        <w:t xml:space="preserve">  </w:t>
      </w:r>
    </w:p>
    <w:p w14:paraId="51A164B7" w14:textId="5B532A9C" w:rsidR="00A26C32" w:rsidRPr="00D839FF" w:rsidRDefault="00A26C32" w:rsidP="00A26C32">
      <w:pPr>
        <w:pStyle w:val="PL"/>
        <w:rPr>
          <w:color w:val="808080"/>
        </w:rPr>
      </w:pPr>
      <w:r w:rsidRPr="00D839FF">
        <w:t xml:space="preserve"> </w:t>
      </w:r>
      <w:r w:rsidR="00793D44" w:rsidRPr="00793D44">
        <w:rPr>
          <w:highlight w:val="yellow"/>
        </w:rPr>
        <w:t>ID 1..8</w:t>
      </w:r>
      <w:r w:rsidRPr="00D839FF">
        <w:t xml:space="preserve">                                                                                                                 </w:t>
      </w:r>
      <w:r w:rsidRPr="00D839FF">
        <w:rPr>
          <w:color w:val="993366"/>
        </w:rPr>
        <w:t>OPTIONAL</w:t>
      </w:r>
      <w:r w:rsidRPr="00D839FF">
        <w:t xml:space="preserve">, </w:t>
      </w:r>
      <w:r w:rsidRPr="00D839FF">
        <w:rPr>
          <w:color w:val="808080"/>
        </w:rPr>
        <w:t>-- Need N</w:t>
      </w:r>
    </w:p>
    <w:p w14:paraId="411A6465" w14:textId="77777777" w:rsidR="00E14484" w:rsidRDefault="00E14484" w:rsidP="00A26C32">
      <w:pPr>
        <w:pStyle w:val="PL"/>
      </w:pPr>
    </w:p>
    <w:p w14:paraId="2BAADD39" w14:textId="6C602FE5" w:rsidR="00A26C32" w:rsidRPr="00D839FF" w:rsidRDefault="00A26C32" w:rsidP="00A26C32">
      <w:pPr>
        <w:pStyle w:val="PL"/>
      </w:pPr>
      <w:r>
        <w:t xml:space="preserve">    </w:t>
      </w:r>
      <w:r w:rsidRPr="00D839FF">
        <w:t xml:space="preserve">spatialRelationInfoToAddModListSizeExt-v1610    </w:t>
      </w:r>
      <w:r w:rsidRPr="00D839FF">
        <w:rPr>
          <w:color w:val="993366"/>
        </w:rPr>
        <w:t>SEQUENCE</w:t>
      </w:r>
      <w:r w:rsidRPr="00D839FF">
        <w:t xml:space="preserve"> (</w:t>
      </w:r>
      <w:r w:rsidRPr="00D839FF">
        <w:rPr>
          <w:color w:val="993366"/>
        </w:rPr>
        <w:t>SIZE</w:t>
      </w:r>
      <w:r w:rsidRPr="00D839FF">
        <w:t xml:space="preserve"> (1..maxNrofSpatialRelationInfosDiff-r16))</w:t>
      </w:r>
      <w:r w:rsidRPr="00D839FF">
        <w:rPr>
          <w:color w:val="993366"/>
        </w:rPr>
        <w:t xml:space="preserve"> OF</w:t>
      </w:r>
      <w:r w:rsidRPr="00D839FF">
        <w:t xml:space="preserve"> PUCCH-SpatialRelationInfo</w:t>
      </w:r>
      <w:r>
        <w:t xml:space="preserve"> </w:t>
      </w:r>
    </w:p>
    <w:p w14:paraId="54F59199" w14:textId="77777777" w:rsidR="00A26C32" w:rsidRDefault="00A26C32" w:rsidP="00A26C32">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BDF75C4" w14:textId="78278CB0" w:rsidR="00A26C32" w:rsidRDefault="00E14484" w:rsidP="00A26C32">
      <w:pPr>
        <w:pStyle w:val="PL"/>
        <w:rPr>
          <w:color w:val="808080"/>
        </w:rPr>
      </w:pPr>
      <w:r w:rsidRPr="00793D44">
        <w:rPr>
          <w:color w:val="808080"/>
          <w:highlight w:val="yellow"/>
        </w:rPr>
        <w:t>1..</w:t>
      </w:r>
      <w:r w:rsidR="00A26C32" w:rsidRPr="00793D44">
        <w:rPr>
          <w:color w:val="808080"/>
          <w:highlight w:val="yellow"/>
        </w:rPr>
        <w:t xml:space="preserve">56 </w:t>
      </w:r>
      <w:r w:rsidRPr="00793D44">
        <w:rPr>
          <w:color w:val="808080"/>
          <w:highlight w:val="yellow"/>
        </w:rPr>
        <w:t xml:space="preserve">R15 </w:t>
      </w:r>
      <w:r w:rsidR="00A26C32" w:rsidRPr="00793D44">
        <w:rPr>
          <w:color w:val="808080"/>
          <w:highlight w:val="yellow"/>
        </w:rPr>
        <w:t>entries, (ID 1..8)</w:t>
      </w:r>
    </w:p>
    <w:p w14:paraId="76B5E293" w14:textId="77777777" w:rsidR="00A26C32" w:rsidRPr="00D839FF" w:rsidRDefault="00A26C32" w:rsidP="00A26C32">
      <w:pPr>
        <w:pStyle w:val="PL"/>
        <w:rPr>
          <w:color w:val="808080"/>
        </w:rPr>
      </w:pPr>
    </w:p>
    <w:p w14:paraId="3AC223B4" w14:textId="77777777" w:rsidR="00A26C32" w:rsidRPr="00D839FF" w:rsidRDefault="00A26C32" w:rsidP="00A26C32">
      <w:pPr>
        <w:pStyle w:val="PL"/>
      </w:pPr>
      <w:r w:rsidRPr="00D839FF">
        <w:t xml:space="preserve">    spatialRelationInfoToReleaseListSizeExt-v1610   </w:t>
      </w:r>
      <w:r w:rsidRPr="00D839FF">
        <w:rPr>
          <w:color w:val="993366"/>
        </w:rPr>
        <w:t>SEQUENCE</w:t>
      </w:r>
      <w:r w:rsidRPr="00D839FF">
        <w:t xml:space="preserve"> (</w:t>
      </w:r>
      <w:r w:rsidRPr="00D839FF">
        <w:rPr>
          <w:color w:val="993366"/>
        </w:rPr>
        <w:t>SIZE</w:t>
      </w:r>
      <w:r w:rsidRPr="00D839FF">
        <w:t xml:space="preserve"> (1..maxNrofSpatialRelationInfosDiff-r16))</w:t>
      </w:r>
      <w:r w:rsidRPr="00D839FF">
        <w:rPr>
          <w:color w:val="993366"/>
        </w:rPr>
        <w:t xml:space="preserve"> OF</w:t>
      </w:r>
      <w:r w:rsidRPr="00D839FF">
        <w:t xml:space="preserve"> PUCCH-SpatialRelationInfoId</w:t>
      </w:r>
      <w:r>
        <w:t xml:space="preserve"> </w:t>
      </w:r>
    </w:p>
    <w:p w14:paraId="44E0856F" w14:textId="77777777" w:rsidR="00A26C32" w:rsidRDefault="00A26C32" w:rsidP="00A26C32">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746BD361" w14:textId="3DC334D9" w:rsidR="00A26C32" w:rsidRPr="00793D44" w:rsidRDefault="00793D44" w:rsidP="00A26C32">
      <w:pPr>
        <w:pStyle w:val="PL"/>
        <w:rPr>
          <w:color w:val="808080"/>
          <w:highlight w:val="yellow"/>
        </w:rPr>
      </w:pPr>
      <w:r w:rsidRPr="00793D44">
        <w:rPr>
          <w:color w:val="808080"/>
          <w:highlight w:val="yellow"/>
        </w:rPr>
        <w:t>1..</w:t>
      </w:r>
      <w:r w:rsidR="00A26C32" w:rsidRPr="00793D44">
        <w:rPr>
          <w:color w:val="808080"/>
          <w:highlight w:val="yellow"/>
        </w:rPr>
        <w:t>56 entries (ID 1..8)</w:t>
      </w:r>
    </w:p>
    <w:p w14:paraId="67992B32" w14:textId="1EFCFF0E" w:rsidR="00A26C32" w:rsidRDefault="00A26C32" w:rsidP="00A26C32">
      <w:pPr>
        <w:pStyle w:val="PL"/>
        <w:rPr>
          <w:color w:val="808080"/>
        </w:rPr>
      </w:pPr>
      <w:r w:rsidRPr="00793D44">
        <w:rPr>
          <w:color w:val="808080"/>
          <w:highlight w:val="yellow"/>
        </w:rPr>
        <w:t xml:space="preserve">This list is </w:t>
      </w:r>
      <w:r w:rsidR="00793D44" w:rsidRPr="00793D44">
        <w:rPr>
          <w:color w:val="808080"/>
          <w:highlight w:val="yellow"/>
        </w:rPr>
        <w:t>redundant</w:t>
      </w:r>
      <w:r w:rsidRPr="00793D44">
        <w:rPr>
          <w:color w:val="808080"/>
          <w:highlight w:val="yellow"/>
        </w:rPr>
        <w:t>, can only relaese same entries as spatialRelationInfoToReleaseList</w:t>
      </w:r>
      <w:r w:rsidRPr="009035BE">
        <w:rPr>
          <w:color w:val="808080"/>
        </w:rPr>
        <w:t xml:space="preserve">        </w:t>
      </w:r>
    </w:p>
    <w:p w14:paraId="7A1AF9D9" w14:textId="77777777" w:rsidR="00A26C32" w:rsidRPr="00D839FF" w:rsidRDefault="00A26C32" w:rsidP="00A26C32">
      <w:pPr>
        <w:pStyle w:val="PL"/>
        <w:rPr>
          <w:color w:val="808080"/>
        </w:rPr>
      </w:pPr>
    </w:p>
    <w:p w14:paraId="77EFEE1E" w14:textId="77777777" w:rsidR="00A26C32" w:rsidRPr="00D839FF" w:rsidRDefault="00A26C32" w:rsidP="00A26C32">
      <w:pPr>
        <w:pStyle w:val="PL"/>
      </w:pPr>
      <w:r w:rsidRPr="00D839FF">
        <w:t xml:space="preserve">    spatialRelationInfoToAddModListExt-v1610  </w:t>
      </w:r>
      <w:r w:rsidRPr="00D839FF">
        <w:rPr>
          <w:color w:val="993366"/>
        </w:rPr>
        <w:t>SEQUENCE</w:t>
      </w:r>
      <w:r w:rsidRPr="00D839FF">
        <w:t xml:space="preserve"> (</w:t>
      </w:r>
      <w:r w:rsidRPr="00D839FF">
        <w:rPr>
          <w:color w:val="993366"/>
        </w:rPr>
        <w:t>SIZE</w:t>
      </w:r>
      <w:r w:rsidRPr="00D839FF">
        <w:t xml:space="preserve"> (1..maxNrofSpatialRelationInfos-r16))</w:t>
      </w:r>
      <w:r w:rsidRPr="00D839FF">
        <w:rPr>
          <w:color w:val="993366"/>
        </w:rPr>
        <w:t xml:space="preserve"> OF</w:t>
      </w:r>
      <w:r w:rsidRPr="00D839FF">
        <w:t xml:space="preserve"> PUCCH-SpatialRelationInfoExt-r16</w:t>
      </w:r>
    </w:p>
    <w:p w14:paraId="4A8EF181" w14:textId="77777777" w:rsidR="00A26C32" w:rsidRDefault="00A26C32" w:rsidP="00A26C32">
      <w:pPr>
        <w:pStyle w:val="PL"/>
        <w:rPr>
          <w:color w:val="808080"/>
        </w:rPr>
      </w:pPr>
      <w:r w:rsidRPr="00D839FF">
        <w:t xml:space="preserve">                                                                                                                  </w:t>
      </w:r>
      <w:r w:rsidRPr="00D839FF">
        <w:rPr>
          <w:color w:val="993366"/>
        </w:rPr>
        <w:t>OPTIONAL</w:t>
      </w:r>
      <w:r w:rsidRPr="00D839FF">
        <w:t xml:space="preserve">, </w:t>
      </w:r>
      <w:r w:rsidRPr="00D839FF">
        <w:rPr>
          <w:color w:val="808080"/>
        </w:rPr>
        <w:t>-- Need N</w:t>
      </w:r>
    </w:p>
    <w:p w14:paraId="68D3BE66" w14:textId="166694B1" w:rsidR="00A26C32" w:rsidRDefault="00793D44" w:rsidP="00A26C32">
      <w:pPr>
        <w:pStyle w:val="PL"/>
        <w:rPr>
          <w:color w:val="808080"/>
        </w:rPr>
      </w:pPr>
      <w:r w:rsidRPr="008320A1">
        <w:rPr>
          <w:color w:val="808080"/>
          <w:highlight w:val="yellow"/>
        </w:rPr>
        <w:t>1..</w:t>
      </w:r>
      <w:r w:rsidR="00A26C32" w:rsidRPr="008320A1">
        <w:rPr>
          <w:color w:val="808080"/>
          <w:highlight w:val="yellow"/>
        </w:rPr>
        <w:t xml:space="preserve">64 </w:t>
      </w:r>
      <w:r w:rsidRPr="008320A1">
        <w:rPr>
          <w:color w:val="808080"/>
          <w:highlight w:val="yellow"/>
        </w:rPr>
        <w:t xml:space="preserve">extended </w:t>
      </w:r>
      <w:r w:rsidR="00A26C32" w:rsidRPr="008320A1">
        <w:rPr>
          <w:color w:val="808080"/>
          <w:highlight w:val="yellow"/>
        </w:rPr>
        <w:t>entries</w:t>
      </w:r>
      <w:r w:rsidRPr="008320A1">
        <w:rPr>
          <w:color w:val="808080"/>
          <w:highlight w:val="yellow"/>
        </w:rPr>
        <w:t xml:space="preserve"> (ID</w:t>
      </w:r>
      <w:r w:rsidR="008320A1" w:rsidRPr="008320A1">
        <w:rPr>
          <w:color w:val="808080"/>
          <w:highlight w:val="yellow"/>
        </w:rPr>
        <w:t xml:space="preserve"> 9..64)</w:t>
      </w:r>
    </w:p>
    <w:p w14:paraId="1E3C3569" w14:textId="77777777" w:rsidR="00A26C32" w:rsidRPr="00D839FF" w:rsidRDefault="00A26C32" w:rsidP="00A26C32">
      <w:pPr>
        <w:pStyle w:val="PL"/>
        <w:rPr>
          <w:color w:val="808080"/>
        </w:rPr>
      </w:pPr>
    </w:p>
    <w:p w14:paraId="06D9B545" w14:textId="77777777" w:rsidR="00A26C32" w:rsidRPr="00D839FF" w:rsidRDefault="00A26C32" w:rsidP="00A26C32">
      <w:pPr>
        <w:pStyle w:val="PL"/>
      </w:pPr>
      <w:r w:rsidRPr="00D839FF">
        <w:t xml:space="preserve">    spatialRelationInfoToReleaseListExt-v1610    </w:t>
      </w:r>
      <w:r w:rsidRPr="00D839FF">
        <w:rPr>
          <w:color w:val="993366"/>
        </w:rPr>
        <w:t>SEQUENCE</w:t>
      </w:r>
      <w:r w:rsidRPr="00D839FF">
        <w:t xml:space="preserve"> (</w:t>
      </w:r>
      <w:r w:rsidRPr="00D839FF">
        <w:rPr>
          <w:color w:val="993366"/>
        </w:rPr>
        <w:t>SIZE</w:t>
      </w:r>
      <w:r w:rsidRPr="00D839FF">
        <w:t xml:space="preserve"> (1..maxNrofSpatialRelationInfos-r16))</w:t>
      </w:r>
      <w:r w:rsidRPr="00D839FF">
        <w:rPr>
          <w:color w:val="993366"/>
        </w:rPr>
        <w:t xml:space="preserve"> OF</w:t>
      </w:r>
    </w:p>
    <w:p w14:paraId="690BCD6A" w14:textId="77777777" w:rsidR="00A26C32" w:rsidRDefault="00A26C32" w:rsidP="00A26C32">
      <w:pPr>
        <w:pStyle w:val="PL"/>
        <w:rPr>
          <w:color w:val="808080"/>
        </w:rPr>
      </w:pPr>
      <w:r w:rsidRPr="00D839FF">
        <w:t xml:space="preserve">                                                                            PUCCH-SpatialRelationInfoId-r16       </w:t>
      </w:r>
      <w:r w:rsidRPr="00D839FF">
        <w:rPr>
          <w:color w:val="993366"/>
        </w:rPr>
        <w:t>OPTIONAL</w:t>
      </w:r>
      <w:r w:rsidRPr="00D839FF">
        <w:t xml:space="preserve">, </w:t>
      </w:r>
      <w:r w:rsidRPr="00D839FF">
        <w:rPr>
          <w:color w:val="808080"/>
        </w:rPr>
        <w:t>-- Need N</w:t>
      </w:r>
    </w:p>
    <w:p w14:paraId="04D441F0" w14:textId="77777777" w:rsidR="00A26C32" w:rsidRDefault="00A26C32" w:rsidP="00A26C32">
      <w:pPr>
        <w:pStyle w:val="PL"/>
        <w:rPr>
          <w:color w:val="808080"/>
        </w:rPr>
      </w:pPr>
    </w:p>
    <w:p w14:paraId="5DF25347" w14:textId="2267FA4E" w:rsidR="00A26C32" w:rsidRPr="008320A1" w:rsidRDefault="00793D44" w:rsidP="00A26C32">
      <w:pPr>
        <w:pStyle w:val="PL"/>
        <w:rPr>
          <w:color w:val="808080"/>
          <w:highlight w:val="yellow"/>
        </w:rPr>
      </w:pPr>
      <w:r w:rsidRPr="008320A1">
        <w:rPr>
          <w:color w:val="808080"/>
          <w:highlight w:val="yellow"/>
        </w:rPr>
        <w:t>1..</w:t>
      </w:r>
      <w:r w:rsidR="00A26C32" w:rsidRPr="008320A1">
        <w:rPr>
          <w:color w:val="808080"/>
          <w:highlight w:val="yellow"/>
        </w:rPr>
        <w:t>64 entries, ID 1..64</w:t>
      </w:r>
    </w:p>
    <w:p w14:paraId="3471A263" w14:textId="1AE58F83" w:rsidR="00A26C32" w:rsidRPr="00D839FF" w:rsidRDefault="00A26C32" w:rsidP="00A26C32">
      <w:pPr>
        <w:pStyle w:val="PL"/>
        <w:rPr>
          <w:color w:val="808080"/>
        </w:rPr>
      </w:pPr>
      <w:r w:rsidRPr="008320A1">
        <w:rPr>
          <w:color w:val="808080"/>
          <w:highlight w:val="yellow"/>
        </w:rPr>
        <w:t>With this list you can release any list entry.</w:t>
      </w:r>
      <w:r w:rsidRPr="008320A1">
        <w:rPr>
          <w:color w:val="808080"/>
          <w:highlight w:val="yellow"/>
        </w:rPr>
        <w:br/>
      </w:r>
      <w:r w:rsidR="00BC7709">
        <w:rPr>
          <w:color w:val="808080"/>
          <w:highlight w:val="yellow"/>
        </w:rPr>
        <w:t xml:space="preserve">According to </w:t>
      </w:r>
      <w:r w:rsidR="00793D44" w:rsidRPr="008320A1">
        <w:rPr>
          <w:color w:val="808080"/>
          <w:highlight w:val="yellow"/>
        </w:rPr>
        <w:t xml:space="preserve">RRC </w:t>
      </w:r>
      <w:r w:rsidRPr="008320A1">
        <w:rPr>
          <w:color w:val="808080"/>
          <w:highlight w:val="yellow"/>
        </w:rPr>
        <w:t>Guidance, this list should have 56 entries, ID 9..64</w:t>
      </w:r>
    </w:p>
    <w:p w14:paraId="066F7068" w14:textId="77777777" w:rsidR="00A26C32" w:rsidRDefault="00A26C32" w:rsidP="00A26C32">
      <w:pPr>
        <w:rPr>
          <w:lang w:val="en-US"/>
        </w:rPr>
      </w:pPr>
    </w:p>
    <w:p w14:paraId="7C380159" w14:textId="77777777" w:rsidR="00A26C32" w:rsidRPr="00D839FF" w:rsidRDefault="00A26C32" w:rsidP="00A26C32">
      <w:pPr>
        <w:pStyle w:val="PL"/>
      </w:pPr>
      <w:r w:rsidRPr="00D839FF">
        <w:t xml:space="preserve">PUCCH-SpatialRelationInfo ::=           </w:t>
      </w:r>
      <w:r w:rsidRPr="00D839FF">
        <w:rPr>
          <w:color w:val="993366"/>
        </w:rPr>
        <w:t>SEQUENCE</w:t>
      </w:r>
      <w:r w:rsidRPr="00D839FF">
        <w:t xml:space="preserve"> {</w:t>
      </w:r>
    </w:p>
    <w:p w14:paraId="0B989CAF" w14:textId="77777777" w:rsidR="00A26C32" w:rsidRPr="00D839FF" w:rsidRDefault="00A26C32" w:rsidP="00A26C32">
      <w:pPr>
        <w:pStyle w:val="PL"/>
      </w:pPr>
      <w:r w:rsidRPr="00D839FF">
        <w:t xml:space="preserve">    pucch-SpatialRelationInfoId         PUCCH-SpatialRelationInfoId,</w:t>
      </w:r>
      <w:r>
        <w:t>1..8</w:t>
      </w:r>
    </w:p>
    <w:p w14:paraId="78BFA808" w14:textId="77777777" w:rsidR="00A26C32" w:rsidRPr="00D839FF" w:rsidRDefault="00A26C32" w:rsidP="00A26C32">
      <w:pPr>
        <w:pStyle w:val="PL"/>
        <w:rPr>
          <w:color w:val="808080"/>
        </w:rPr>
      </w:pPr>
      <w:r w:rsidRPr="00D839FF">
        <w:t xml:space="preserve">    servingCellId                           ServCellIndex                                                    </w:t>
      </w:r>
      <w:r w:rsidRPr="00D839FF">
        <w:rPr>
          <w:color w:val="993366"/>
        </w:rPr>
        <w:t>OPTIONAL</w:t>
      </w:r>
      <w:r w:rsidRPr="00D839FF">
        <w:t xml:space="preserve">,   </w:t>
      </w:r>
      <w:r w:rsidRPr="00D839FF">
        <w:rPr>
          <w:color w:val="808080"/>
        </w:rPr>
        <w:t>-- Need S</w:t>
      </w:r>
    </w:p>
    <w:p w14:paraId="6B9E3F87" w14:textId="77777777" w:rsidR="00A26C32" w:rsidRPr="00D839FF" w:rsidRDefault="00A26C32" w:rsidP="00A26C32">
      <w:pPr>
        <w:pStyle w:val="PL"/>
      </w:pPr>
      <w:r w:rsidRPr="00D839FF">
        <w:t xml:space="preserve">    referenceSignal                         </w:t>
      </w:r>
      <w:r w:rsidRPr="00D839FF">
        <w:rPr>
          <w:color w:val="993366"/>
        </w:rPr>
        <w:t>CHOICE</w:t>
      </w:r>
      <w:r w:rsidRPr="00D839FF">
        <w:t xml:space="preserve"> {</w:t>
      </w:r>
    </w:p>
    <w:p w14:paraId="30F80B5D" w14:textId="77777777" w:rsidR="00A26C32" w:rsidRPr="00D839FF" w:rsidRDefault="00A26C32" w:rsidP="00A26C32">
      <w:pPr>
        <w:pStyle w:val="PL"/>
      </w:pPr>
      <w:r w:rsidRPr="00D839FF">
        <w:t xml:space="preserve">        ssb-Index                               SSB-Index,</w:t>
      </w:r>
    </w:p>
    <w:p w14:paraId="36D8C939" w14:textId="77777777" w:rsidR="00A26C32" w:rsidRPr="00D839FF" w:rsidRDefault="00A26C32" w:rsidP="00A26C32">
      <w:pPr>
        <w:pStyle w:val="PL"/>
      </w:pPr>
      <w:r w:rsidRPr="00D839FF">
        <w:t xml:space="preserve">        csi-RS-Index                            NZP-CSI-RS-ResourceId,</w:t>
      </w:r>
    </w:p>
    <w:p w14:paraId="35AC72C3" w14:textId="77777777" w:rsidR="00A26C32" w:rsidRPr="00D839FF" w:rsidRDefault="00A26C32" w:rsidP="00A26C32">
      <w:pPr>
        <w:pStyle w:val="PL"/>
      </w:pPr>
      <w:r w:rsidRPr="00D839FF">
        <w:t xml:space="preserve">        srs                                     PUCCH-SRS</w:t>
      </w:r>
    </w:p>
    <w:p w14:paraId="33BB81A0" w14:textId="77777777" w:rsidR="00A26C32" w:rsidRPr="00D839FF" w:rsidRDefault="00A26C32" w:rsidP="00A26C32">
      <w:pPr>
        <w:pStyle w:val="PL"/>
      </w:pPr>
      <w:r w:rsidRPr="00D839FF">
        <w:t xml:space="preserve">    },</w:t>
      </w:r>
    </w:p>
    <w:p w14:paraId="3B68A859" w14:textId="77777777" w:rsidR="00A26C32" w:rsidRPr="00D839FF" w:rsidRDefault="00A26C32" w:rsidP="00A26C32">
      <w:pPr>
        <w:pStyle w:val="PL"/>
      </w:pPr>
      <w:r w:rsidRPr="00D839FF">
        <w:t xml:space="preserve">    pucch-PathlossReferenceRS-Id            PUCCH-PathlossReferenceRS-Id,</w:t>
      </w:r>
    </w:p>
    <w:p w14:paraId="390F3447" w14:textId="77777777" w:rsidR="00A26C32" w:rsidRPr="00D839FF" w:rsidRDefault="00A26C32" w:rsidP="00A26C32">
      <w:pPr>
        <w:pStyle w:val="PL"/>
      </w:pPr>
      <w:r w:rsidRPr="00D839FF">
        <w:t xml:space="preserve">    p0-PUCCH-Id                             P0-PUCCH-Id,</w:t>
      </w:r>
    </w:p>
    <w:p w14:paraId="17554862" w14:textId="77777777" w:rsidR="00A26C32" w:rsidRPr="00D839FF" w:rsidRDefault="00A26C32" w:rsidP="00A26C32">
      <w:pPr>
        <w:pStyle w:val="PL"/>
      </w:pPr>
      <w:r w:rsidRPr="00D839FF">
        <w:t xml:space="preserve">    closedLoopIndex                         </w:t>
      </w:r>
      <w:r w:rsidRPr="00D839FF">
        <w:rPr>
          <w:color w:val="993366"/>
        </w:rPr>
        <w:t>ENUMERATED</w:t>
      </w:r>
      <w:r w:rsidRPr="00D839FF">
        <w:t xml:space="preserve"> { i0, i1 }</w:t>
      </w:r>
    </w:p>
    <w:p w14:paraId="3DC6A11B" w14:textId="77777777" w:rsidR="00A26C32" w:rsidRPr="00D839FF" w:rsidRDefault="00A26C32" w:rsidP="00A26C32">
      <w:pPr>
        <w:pStyle w:val="PL"/>
      </w:pPr>
      <w:r w:rsidRPr="00D839FF">
        <w:t>}</w:t>
      </w:r>
    </w:p>
    <w:p w14:paraId="081F69EB" w14:textId="77777777" w:rsidR="00A26C32" w:rsidRPr="00D839FF" w:rsidRDefault="00A26C32" w:rsidP="00A26C32">
      <w:pPr>
        <w:pStyle w:val="PL"/>
      </w:pPr>
    </w:p>
    <w:p w14:paraId="382F1F6F" w14:textId="77777777" w:rsidR="00A26C32" w:rsidRPr="00D839FF" w:rsidRDefault="00A26C32" w:rsidP="00A26C32">
      <w:pPr>
        <w:pStyle w:val="PL"/>
      </w:pPr>
      <w:r w:rsidRPr="00D839FF">
        <w:t xml:space="preserve">PUCCH-SpatialRelationInfoExt-r16 ::=       </w:t>
      </w:r>
      <w:r w:rsidRPr="00D839FF">
        <w:rPr>
          <w:color w:val="993366"/>
        </w:rPr>
        <w:t>SEQUENCE</w:t>
      </w:r>
      <w:r w:rsidRPr="00D839FF">
        <w:t xml:space="preserve"> {</w:t>
      </w:r>
    </w:p>
    <w:p w14:paraId="02D5AE9C" w14:textId="77777777" w:rsidR="00A26C32" w:rsidRPr="00D839FF" w:rsidRDefault="00A26C32" w:rsidP="00A26C32">
      <w:pPr>
        <w:pStyle w:val="PL"/>
        <w:rPr>
          <w:color w:val="808080"/>
        </w:rPr>
      </w:pPr>
      <w:r w:rsidRPr="00D839FF">
        <w:t xml:space="preserve">    pucch-SpatialRelationInfoId-v1610         PUCCH-SpatialRelationInfoId-v1610   </w:t>
      </w:r>
      <w:r>
        <w:t>9..64</w:t>
      </w:r>
      <w:r w:rsidRPr="00D839FF">
        <w:t xml:space="preserve">                           </w:t>
      </w:r>
      <w:r w:rsidRPr="00D839FF">
        <w:rPr>
          <w:color w:val="993366"/>
        </w:rPr>
        <w:t>OPTIONAL</w:t>
      </w:r>
      <w:r w:rsidRPr="00D839FF">
        <w:t xml:space="preserve">,   </w:t>
      </w:r>
      <w:r w:rsidRPr="00D839FF">
        <w:rPr>
          <w:color w:val="808080"/>
        </w:rPr>
        <w:t>-- Need S</w:t>
      </w:r>
    </w:p>
    <w:p w14:paraId="5A983C82" w14:textId="77777777" w:rsidR="00A26C32" w:rsidRPr="00D839FF" w:rsidRDefault="00A26C32" w:rsidP="00A26C32">
      <w:pPr>
        <w:pStyle w:val="PL"/>
        <w:rPr>
          <w:color w:val="808080"/>
        </w:rPr>
      </w:pPr>
      <w:r w:rsidRPr="00D839FF">
        <w:t xml:space="preserve">    pucch-PathlossReferenceRS-Id-v1610        PUCCH-PathlossReferenceRS-Id-v1610                             </w:t>
      </w:r>
      <w:r w:rsidRPr="00D839FF">
        <w:rPr>
          <w:color w:val="993366"/>
        </w:rPr>
        <w:t>OPTIONAL</w:t>
      </w:r>
      <w:r w:rsidRPr="00D839FF">
        <w:t xml:space="preserve">,    </w:t>
      </w:r>
      <w:r w:rsidRPr="00D839FF">
        <w:rPr>
          <w:color w:val="808080"/>
        </w:rPr>
        <w:t>--Need R</w:t>
      </w:r>
    </w:p>
    <w:p w14:paraId="1D563D05" w14:textId="77777777" w:rsidR="00A26C32" w:rsidRPr="00D839FF" w:rsidRDefault="00A26C32" w:rsidP="00A26C32">
      <w:pPr>
        <w:pStyle w:val="PL"/>
      </w:pPr>
      <w:r w:rsidRPr="00D839FF">
        <w:t xml:space="preserve">    ...</w:t>
      </w:r>
    </w:p>
    <w:p w14:paraId="106FA19E" w14:textId="77777777" w:rsidR="00A26C32" w:rsidRPr="00D839FF" w:rsidRDefault="00A26C32" w:rsidP="00A26C32">
      <w:pPr>
        <w:pStyle w:val="PL"/>
      </w:pPr>
      <w:r w:rsidRPr="00D839FF">
        <w:t>}</w:t>
      </w:r>
    </w:p>
    <w:sectPr w:rsidR="00A26C32" w:rsidRPr="00D839FF" w:rsidSect="00A26C32">
      <w:pgSz w:w="16838" w:h="11906" w:orient="landscape" w:code="9"/>
      <w:pgMar w:top="1134" w:right="1134" w:bottom="1134" w:left="1418"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1"/>
  </w:num>
  <w:num w:numId="2" w16cid:durableId="1582178288">
    <w:abstractNumId w:val="8"/>
  </w:num>
  <w:num w:numId="3" w16cid:durableId="227618351">
    <w:abstractNumId w:val="0"/>
  </w:num>
  <w:num w:numId="4" w16cid:durableId="1005740707">
    <w:abstractNumId w:val="13"/>
  </w:num>
  <w:num w:numId="5" w16cid:durableId="1706563250">
    <w:abstractNumId w:val="14"/>
  </w:num>
  <w:num w:numId="6" w16cid:durableId="1834904605">
    <w:abstractNumId w:val="15"/>
  </w:num>
  <w:num w:numId="7" w16cid:durableId="496388474">
    <w:abstractNumId w:val="4"/>
  </w:num>
  <w:num w:numId="8" w16cid:durableId="676927514">
    <w:abstractNumId w:val="5"/>
  </w:num>
  <w:num w:numId="9" w16cid:durableId="1265191735">
    <w:abstractNumId w:val="3"/>
  </w:num>
  <w:num w:numId="10" w16cid:durableId="2126347897">
    <w:abstractNumId w:val="18"/>
  </w:num>
  <w:num w:numId="11" w16cid:durableId="221908905">
    <w:abstractNumId w:val="7"/>
  </w:num>
  <w:num w:numId="12" w16cid:durableId="1384676819">
    <w:abstractNumId w:val="16"/>
  </w:num>
  <w:num w:numId="13" w16cid:durableId="2086174704">
    <w:abstractNumId w:val="17"/>
  </w:num>
  <w:num w:numId="14" w16cid:durableId="975915373">
    <w:abstractNumId w:val="10"/>
  </w:num>
  <w:num w:numId="15" w16cid:durableId="1725979135">
    <w:abstractNumId w:val="12"/>
  </w:num>
  <w:num w:numId="16" w16cid:durableId="1448622077">
    <w:abstractNumId w:val="2"/>
  </w:num>
  <w:num w:numId="17" w16cid:durableId="805928705">
    <w:abstractNumId w:val="6"/>
  </w:num>
  <w:num w:numId="18" w16cid:durableId="1931160549">
    <w:abstractNumId w:val="9"/>
  </w:num>
  <w:num w:numId="19" w16cid:durableId="18737147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251"/>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942"/>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4BB"/>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742"/>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BAD"/>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CA6"/>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B9"/>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5CB6"/>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7E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BE8"/>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4A28"/>
    <w:rsid w:val="00475139"/>
    <w:rsid w:val="004754F7"/>
    <w:rsid w:val="0047556B"/>
    <w:rsid w:val="00475941"/>
    <w:rsid w:val="00475AEE"/>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2942"/>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75"/>
    <w:rsid w:val="004F6381"/>
    <w:rsid w:val="004F63AE"/>
    <w:rsid w:val="004F6EEA"/>
    <w:rsid w:val="004F7025"/>
    <w:rsid w:val="004F7137"/>
    <w:rsid w:val="004F7AD1"/>
    <w:rsid w:val="004F7F72"/>
    <w:rsid w:val="00500003"/>
    <w:rsid w:val="00500406"/>
    <w:rsid w:val="0050041A"/>
    <w:rsid w:val="00500683"/>
    <w:rsid w:val="0050086D"/>
    <w:rsid w:val="00500900"/>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6BD"/>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4E0"/>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1DD7"/>
    <w:rsid w:val="0063284C"/>
    <w:rsid w:val="00632A6F"/>
    <w:rsid w:val="00632F46"/>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59A"/>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A0D"/>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363"/>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3D44"/>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7F7C7D"/>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0A1"/>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5DCB"/>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955"/>
    <w:rsid w:val="008670D3"/>
    <w:rsid w:val="00867353"/>
    <w:rsid w:val="008676F2"/>
    <w:rsid w:val="008677FD"/>
    <w:rsid w:val="00867D8D"/>
    <w:rsid w:val="00867E3F"/>
    <w:rsid w:val="008700A7"/>
    <w:rsid w:val="008702A0"/>
    <w:rsid w:val="008706D4"/>
    <w:rsid w:val="00870CE6"/>
    <w:rsid w:val="00870F8A"/>
    <w:rsid w:val="008719A4"/>
    <w:rsid w:val="00871C61"/>
    <w:rsid w:val="00871D23"/>
    <w:rsid w:val="00871E7E"/>
    <w:rsid w:val="00872312"/>
    <w:rsid w:val="00872667"/>
    <w:rsid w:val="00872983"/>
    <w:rsid w:val="00873549"/>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A0C"/>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0BF"/>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87CE9"/>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1D4"/>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E72A8"/>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0BA"/>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C32"/>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67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7F8"/>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8A3"/>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709"/>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4FBD"/>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2B5"/>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A40"/>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80C"/>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5FB1"/>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16E"/>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2DE5"/>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7DC"/>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484"/>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36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77727"/>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B9A"/>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57B"/>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57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1479"/>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0FF6DFA"/>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22026942">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0890854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1740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9bis/Docs//R2-250288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385</TotalTime>
  <Pages>4</Pages>
  <Words>922</Words>
  <Characters>8003</Characters>
  <Application>Microsoft Office Word</Application>
  <DocSecurity>0</DocSecurity>
  <Lines>153</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8853</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cp:revision>
  <cp:lastPrinted>2008-01-31T23:09:00Z</cp:lastPrinted>
  <dcterms:created xsi:type="dcterms:W3CDTF">2025-05-08T05:45:00Z</dcterms:created>
  <dcterms:modified xsi:type="dcterms:W3CDTF">2025-05-08T22:36:00Z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